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C3" w:rsidRPr="00E33124" w:rsidRDefault="008A5FC3" w:rsidP="00A73266">
      <w:pPr>
        <w:keepNext/>
        <w:spacing w:before="240" w:after="60"/>
        <w:jc w:val="right"/>
        <w:outlineLvl w:val="0"/>
        <w:rPr>
          <w:rFonts w:ascii="Times New Roman" w:hAnsi="Times New Roman"/>
          <w:b/>
          <w:i/>
          <w:sz w:val="24"/>
          <w:szCs w:val="24"/>
          <w:lang w:eastAsia="ru-RU"/>
        </w:rPr>
      </w:pPr>
      <w:r w:rsidRPr="00E33124">
        <w:rPr>
          <w:rFonts w:ascii="Times New Roman" w:hAnsi="Times New Roman"/>
          <w:b/>
          <w:i/>
          <w:sz w:val="24"/>
          <w:szCs w:val="24"/>
          <w:lang w:eastAsia="ru-RU"/>
        </w:rPr>
        <w:t xml:space="preserve">Приложение 4. </w:t>
      </w:r>
    </w:p>
    <w:p w:rsidR="006A0288" w:rsidRDefault="008A5FC3" w:rsidP="00182E9B">
      <w:pPr>
        <w:keepNext/>
        <w:spacing w:after="0" w:line="240" w:lineRule="auto"/>
        <w:jc w:val="center"/>
        <w:outlineLvl w:val="0"/>
        <w:rPr>
          <w:rFonts w:ascii="Times New Roman" w:hAnsi="Times New Roman"/>
          <w:b/>
          <w:bCs/>
          <w:kern w:val="32"/>
          <w:sz w:val="24"/>
          <w:szCs w:val="24"/>
        </w:rPr>
      </w:pPr>
      <w:r w:rsidRPr="00E33124">
        <w:rPr>
          <w:rFonts w:ascii="Times New Roman" w:hAnsi="Times New Roman"/>
          <w:b/>
          <w:bCs/>
          <w:kern w:val="32"/>
          <w:sz w:val="24"/>
          <w:szCs w:val="24"/>
        </w:rPr>
        <w:t xml:space="preserve">Научная программа </w:t>
      </w:r>
    </w:p>
    <w:p w:rsidR="00182E9B" w:rsidRDefault="00182E9B" w:rsidP="00182E9B">
      <w:pPr>
        <w:keepNext/>
        <w:spacing w:after="0" w:line="240" w:lineRule="auto"/>
        <w:jc w:val="center"/>
        <w:outlineLvl w:val="0"/>
        <w:rPr>
          <w:rFonts w:ascii="Times New Roman" w:hAnsi="Times New Roman"/>
          <w:b/>
          <w:bCs/>
          <w:kern w:val="32"/>
          <w:sz w:val="24"/>
          <w:szCs w:val="24"/>
        </w:rPr>
      </w:pPr>
    </w:p>
    <w:p w:rsidR="008A5FC3" w:rsidRPr="00E33124" w:rsidRDefault="006A0288" w:rsidP="00182E9B">
      <w:pPr>
        <w:keepNext/>
        <w:spacing w:after="0" w:line="240" w:lineRule="auto"/>
        <w:jc w:val="center"/>
        <w:outlineLvl w:val="0"/>
        <w:rPr>
          <w:rFonts w:ascii="Times New Roman" w:hAnsi="Times New Roman"/>
          <w:b/>
          <w:bCs/>
          <w:kern w:val="32"/>
          <w:sz w:val="24"/>
          <w:szCs w:val="24"/>
        </w:rPr>
      </w:pPr>
      <w:r>
        <w:rPr>
          <w:rFonts w:ascii="Times New Roman" w:hAnsi="Times New Roman"/>
          <w:i/>
          <w:sz w:val="24"/>
          <w:szCs w:val="24"/>
          <w:u w:val="single"/>
        </w:rPr>
        <w:t>Всероссийской конференции «Региональные условия национально-технологической инициативы»</w:t>
      </w:r>
    </w:p>
    <w:p w:rsidR="008A5FC3" w:rsidRDefault="008A5FC3" w:rsidP="000C0C71">
      <w:pPr>
        <w:jc w:val="both"/>
        <w:rPr>
          <w:rFonts w:ascii="Times New Roman" w:hAnsi="Times New Roman"/>
          <w:sz w:val="24"/>
          <w:szCs w:val="24"/>
          <w:u w:val="single"/>
        </w:rPr>
      </w:pPr>
      <w:r w:rsidRPr="00A62F0B">
        <w:rPr>
          <w:rFonts w:ascii="Times New Roman" w:hAnsi="Times New Roman"/>
          <w:sz w:val="24"/>
          <w:szCs w:val="24"/>
          <w:u w:val="single"/>
        </w:rPr>
        <w:t>Дата</w:t>
      </w:r>
      <w:r w:rsidR="006A0288">
        <w:rPr>
          <w:rFonts w:ascii="Times New Roman" w:hAnsi="Times New Roman"/>
          <w:sz w:val="24"/>
          <w:szCs w:val="24"/>
          <w:u w:val="single"/>
        </w:rPr>
        <w:t xml:space="preserve">: </w:t>
      </w:r>
      <w:r w:rsidR="006A0288" w:rsidRPr="006A0288">
        <w:rPr>
          <w:rFonts w:ascii="Times New Roman" w:hAnsi="Times New Roman"/>
          <w:sz w:val="24"/>
          <w:szCs w:val="24"/>
        </w:rPr>
        <w:t>24 октября 2019 года</w:t>
      </w:r>
    </w:p>
    <w:p w:rsidR="008A5FC3" w:rsidRPr="00085499" w:rsidRDefault="008A5FC3" w:rsidP="000C0C71">
      <w:pPr>
        <w:jc w:val="both"/>
        <w:rPr>
          <w:rFonts w:ascii="Times New Roman" w:hAnsi="Times New Roman"/>
          <w:sz w:val="24"/>
          <w:szCs w:val="24"/>
          <w:u w:val="single"/>
        </w:rPr>
      </w:pPr>
      <w:r w:rsidRPr="00085499">
        <w:rPr>
          <w:rFonts w:ascii="Times New Roman" w:hAnsi="Times New Roman"/>
          <w:sz w:val="24"/>
          <w:szCs w:val="24"/>
          <w:u w:val="single"/>
        </w:rPr>
        <w:t>Название секции</w:t>
      </w:r>
      <w:r w:rsidR="006A0288">
        <w:rPr>
          <w:rFonts w:ascii="Times New Roman" w:hAnsi="Times New Roman"/>
          <w:sz w:val="24"/>
          <w:szCs w:val="24"/>
          <w:u w:val="single"/>
        </w:rPr>
        <w:t xml:space="preserve">: </w:t>
      </w:r>
      <w:r w:rsidR="006A0288" w:rsidRPr="006A0288">
        <w:rPr>
          <w:rFonts w:ascii="Times New Roman" w:hAnsi="Times New Roman"/>
          <w:sz w:val="24"/>
          <w:szCs w:val="24"/>
        </w:rPr>
        <w:t>Пленарное заседание Всероссийской конференции «Региональные условия национально-технологической инициативы»</w:t>
      </w:r>
    </w:p>
    <w:p w:rsidR="006A0288" w:rsidRPr="006A0288" w:rsidRDefault="008A5FC3" w:rsidP="000C0C71">
      <w:pPr>
        <w:jc w:val="both"/>
        <w:rPr>
          <w:rFonts w:ascii="Times New Roman" w:hAnsi="Times New Roman"/>
          <w:sz w:val="24"/>
          <w:szCs w:val="24"/>
        </w:rPr>
      </w:pPr>
      <w:r w:rsidRPr="00085499">
        <w:rPr>
          <w:rFonts w:ascii="Times New Roman" w:hAnsi="Times New Roman"/>
          <w:sz w:val="24"/>
          <w:szCs w:val="24"/>
          <w:u w:val="single"/>
        </w:rPr>
        <w:t>Краткое описание секции</w:t>
      </w:r>
      <w:r w:rsidR="000C0C71">
        <w:rPr>
          <w:rFonts w:ascii="Times New Roman" w:hAnsi="Times New Roman"/>
          <w:sz w:val="24"/>
          <w:szCs w:val="24"/>
          <w:u w:val="single"/>
        </w:rPr>
        <w:t xml:space="preserve">: </w:t>
      </w:r>
      <w:r w:rsidR="006A0288" w:rsidRPr="006A0288">
        <w:rPr>
          <w:rFonts w:ascii="Times New Roman" w:hAnsi="Times New Roman"/>
          <w:sz w:val="24"/>
          <w:szCs w:val="24"/>
        </w:rPr>
        <w:t>Национальная Технологическая Инициатива (НТИ) является драйвером опережающего роста экономики России. Ключевой целью данной программы является развитие конкурентоспособных на мировых высокотехнологических рынках предприятий. Успешная реализация НТИ зависит от построения эффективной, ориентированной на результат системы взаимодействия науки, образования, бизнеса, власти в условиях межрегионального сетевого взаимодействия.</w:t>
      </w:r>
    </w:p>
    <w:p w:rsidR="00DC42D2" w:rsidRPr="008C7EE2" w:rsidRDefault="000C0C71" w:rsidP="000C0C71">
      <w:pPr>
        <w:jc w:val="both"/>
        <w:rPr>
          <w:rFonts w:ascii="Times New Roman" w:hAnsi="Times New Roman"/>
          <w:sz w:val="24"/>
          <w:szCs w:val="24"/>
        </w:rPr>
      </w:pPr>
      <w:r w:rsidRPr="000C0C71">
        <w:rPr>
          <w:rFonts w:ascii="Times New Roman" w:hAnsi="Times New Roman"/>
          <w:sz w:val="24"/>
          <w:szCs w:val="24"/>
          <w:u w:val="single"/>
        </w:rPr>
        <w:t>Задачи</w:t>
      </w:r>
      <w:r w:rsidR="006A0288" w:rsidRPr="000C0C71">
        <w:rPr>
          <w:rFonts w:ascii="Times New Roman" w:hAnsi="Times New Roman"/>
          <w:sz w:val="24"/>
          <w:szCs w:val="24"/>
          <w:u w:val="single"/>
        </w:rPr>
        <w:t xml:space="preserve"> </w:t>
      </w:r>
      <w:r w:rsidRPr="000C0C71">
        <w:rPr>
          <w:rFonts w:ascii="Times New Roman" w:hAnsi="Times New Roman"/>
          <w:sz w:val="24"/>
          <w:szCs w:val="24"/>
          <w:u w:val="single"/>
        </w:rPr>
        <w:t>секции</w:t>
      </w:r>
      <w:r w:rsidR="006A0288" w:rsidRPr="000C0C71">
        <w:rPr>
          <w:rFonts w:ascii="Times New Roman" w:hAnsi="Times New Roman"/>
          <w:sz w:val="24"/>
          <w:szCs w:val="24"/>
          <w:u w:val="single"/>
        </w:rPr>
        <w:t>:</w:t>
      </w:r>
      <w:r w:rsidR="006A0288" w:rsidRPr="006A0288">
        <w:rPr>
          <w:rFonts w:ascii="Times New Roman" w:hAnsi="Times New Roman"/>
          <w:sz w:val="24"/>
          <w:szCs w:val="24"/>
        </w:rPr>
        <w:t xml:space="preserve"> Рассмотреть реги</w:t>
      </w:r>
      <w:r>
        <w:rPr>
          <w:rFonts w:ascii="Times New Roman" w:hAnsi="Times New Roman"/>
          <w:sz w:val="24"/>
          <w:szCs w:val="24"/>
        </w:rPr>
        <w:t>ональные условия реализации НТИ и</w:t>
      </w:r>
      <w:r w:rsidR="00DC42D2">
        <w:rPr>
          <w:rFonts w:ascii="Times New Roman" w:hAnsi="Times New Roman"/>
          <w:sz w:val="24"/>
          <w:szCs w:val="24"/>
        </w:rPr>
        <w:t xml:space="preserve"> </w:t>
      </w:r>
      <w:r w:rsidR="00DC42D2" w:rsidRPr="008C7EE2">
        <w:rPr>
          <w:rFonts w:ascii="Times New Roman" w:hAnsi="Times New Roman"/>
          <w:sz w:val="24"/>
          <w:szCs w:val="24"/>
        </w:rPr>
        <w:t xml:space="preserve">кейсы </w:t>
      </w:r>
      <w:r>
        <w:rPr>
          <w:rFonts w:ascii="Times New Roman" w:hAnsi="Times New Roman"/>
          <w:sz w:val="24"/>
          <w:szCs w:val="24"/>
        </w:rPr>
        <w:t>успешных практик регионов России.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827"/>
        <w:gridCol w:w="4536"/>
      </w:tblGrid>
      <w:tr w:rsidR="008A5FC3" w:rsidRPr="000C0C71" w:rsidTr="000C0C71">
        <w:tc>
          <w:tcPr>
            <w:tcW w:w="1526" w:type="dxa"/>
          </w:tcPr>
          <w:p w:rsidR="008A5FC3" w:rsidRPr="000C0C71" w:rsidRDefault="008A5FC3" w:rsidP="000C0C71">
            <w:pPr>
              <w:spacing w:after="0" w:line="240" w:lineRule="auto"/>
              <w:jc w:val="center"/>
              <w:rPr>
                <w:rFonts w:ascii="Times New Roman" w:hAnsi="Times New Roman"/>
                <w:sz w:val="24"/>
                <w:szCs w:val="24"/>
                <w:lang w:eastAsia="ru-RU"/>
              </w:rPr>
            </w:pPr>
            <w:r w:rsidRPr="000C0C71">
              <w:rPr>
                <w:rFonts w:ascii="Times New Roman" w:hAnsi="Times New Roman"/>
                <w:sz w:val="24"/>
                <w:szCs w:val="24"/>
                <w:lang w:eastAsia="ru-RU"/>
              </w:rPr>
              <w:t>Тип доклада (пленарный, устный, стендовый)</w:t>
            </w:r>
          </w:p>
        </w:tc>
        <w:tc>
          <w:tcPr>
            <w:tcW w:w="3827" w:type="dxa"/>
          </w:tcPr>
          <w:p w:rsidR="008A5FC3" w:rsidRPr="000C0C71" w:rsidRDefault="008A5FC3" w:rsidP="000C0C71">
            <w:pPr>
              <w:spacing w:after="0" w:line="240" w:lineRule="auto"/>
              <w:jc w:val="center"/>
              <w:rPr>
                <w:rFonts w:ascii="Times New Roman" w:hAnsi="Times New Roman"/>
                <w:sz w:val="24"/>
                <w:szCs w:val="24"/>
                <w:lang w:eastAsia="ru-RU"/>
              </w:rPr>
            </w:pPr>
            <w:r w:rsidRPr="000C0C71">
              <w:rPr>
                <w:rFonts w:ascii="Times New Roman" w:hAnsi="Times New Roman"/>
                <w:sz w:val="24"/>
                <w:szCs w:val="24"/>
                <w:lang w:eastAsia="ru-RU"/>
              </w:rPr>
              <w:t>ФИО докладчика</w:t>
            </w:r>
          </w:p>
        </w:tc>
        <w:tc>
          <w:tcPr>
            <w:tcW w:w="4536" w:type="dxa"/>
          </w:tcPr>
          <w:p w:rsidR="008A5FC3" w:rsidRPr="000C0C71" w:rsidRDefault="008A5FC3" w:rsidP="000C0C71">
            <w:pPr>
              <w:spacing w:after="0" w:line="240" w:lineRule="auto"/>
              <w:jc w:val="center"/>
              <w:rPr>
                <w:rFonts w:ascii="Times New Roman" w:hAnsi="Times New Roman"/>
                <w:sz w:val="24"/>
                <w:szCs w:val="24"/>
                <w:lang w:eastAsia="ru-RU"/>
              </w:rPr>
            </w:pPr>
            <w:r w:rsidRPr="000C0C71">
              <w:rPr>
                <w:rFonts w:ascii="Times New Roman" w:hAnsi="Times New Roman"/>
                <w:sz w:val="24"/>
                <w:szCs w:val="24"/>
                <w:lang w:eastAsia="ru-RU"/>
              </w:rPr>
              <w:t>Название доклада</w:t>
            </w:r>
          </w:p>
        </w:tc>
      </w:tr>
      <w:tr w:rsidR="00C117AE" w:rsidRPr="000C0C71" w:rsidTr="000C0C71">
        <w:tc>
          <w:tcPr>
            <w:tcW w:w="1526" w:type="dxa"/>
          </w:tcPr>
          <w:p w:rsidR="00C117AE" w:rsidRPr="000C0C71" w:rsidRDefault="00C117AE" w:rsidP="000C0C71">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Пленарный доклад</w:t>
            </w:r>
          </w:p>
        </w:tc>
        <w:tc>
          <w:tcPr>
            <w:tcW w:w="3827" w:type="dxa"/>
          </w:tcPr>
          <w:p w:rsidR="00C117AE" w:rsidRPr="00C117AE" w:rsidRDefault="00C117AE" w:rsidP="000C0C71">
            <w:pPr>
              <w:spacing w:after="0" w:line="240" w:lineRule="auto"/>
              <w:rPr>
                <w:rFonts w:ascii="Times New Roman" w:hAnsi="Times New Roman"/>
                <w:sz w:val="24"/>
                <w:szCs w:val="24"/>
                <w:lang w:eastAsia="ru-RU"/>
              </w:rPr>
            </w:pPr>
            <w:r w:rsidRPr="00C117AE">
              <w:rPr>
                <w:rFonts w:ascii="Times New Roman" w:hAnsi="Times New Roman"/>
                <w:sz w:val="24"/>
                <w:szCs w:val="24"/>
                <w:lang w:eastAsia="ru-RU"/>
              </w:rPr>
              <w:t>Свинин Александр Александрович</w:t>
            </w:r>
          </w:p>
        </w:tc>
        <w:tc>
          <w:tcPr>
            <w:tcW w:w="4536" w:type="dxa"/>
          </w:tcPr>
          <w:p w:rsidR="00C117AE" w:rsidRPr="000C0C71" w:rsidRDefault="00C117AE" w:rsidP="00C117AE">
            <w:pPr>
              <w:spacing w:after="0" w:line="240" w:lineRule="auto"/>
              <w:jc w:val="both"/>
              <w:rPr>
                <w:rFonts w:ascii="Times New Roman" w:hAnsi="Times New Roman"/>
                <w:sz w:val="24"/>
                <w:szCs w:val="24"/>
              </w:rPr>
            </w:pPr>
            <w:r w:rsidRPr="000C0C71">
              <w:rPr>
                <w:rFonts w:ascii="Times New Roman" w:hAnsi="Times New Roman"/>
                <w:sz w:val="24"/>
                <w:szCs w:val="24"/>
                <w:lang w:eastAsia="ru-RU"/>
              </w:rPr>
              <w:t xml:space="preserve">Региональные условия и особенности </w:t>
            </w:r>
            <w:r>
              <w:rPr>
                <w:rFonts w:ascii="Times New Roman" w:hAnsi="Times New Roman"/>
                <w:sz w:val="24"/>
                <w:szCs w:val="24"/>
                <w:lang w:eastAsia="ru-RU"/>
              </w:rPr>
              <w:t>Национальной Технологической И</w:t>
            </w:r>
            <w:r w:rsidRPr="000C0C71">
              <w:rPr>
                <w:rFonts w:ascii="Times New Roman" w:hAnsi="Times New Roman"/>
                <w:sz w:val="24"/>
                <w:szCs w:val="24"/>
                <w:lang w:eastAsia="ru-RU"/>
              </w:rPr>
              <w:t>нициативы в Удмуртской Республике</w:t>
            </w:r>
          </w:p>
        </w:tc>
      </w:tr>
      <w:tr w:rsidR="008A5FC3" w:rsidRPr="000C0C71" w:rsidTr="000C0C71">
        <w:tc>
          <w:tcPr>
            <w:tcW w:w="1526" w:type="dxa"/>
          </w:tcPr>
          <w:p w:rsidR="008A5FC3" w:rsidRPr="000C0C71" w:rsidRDefault="008A5FC3"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 xml:space="preserve">Пленарный доклад </w:t>
            </w:r>
          </w:p>
        </w:tc>
        <w:tc>
          <w:tcPr>
            <w:tcW w:w="3827" w:type="dxa"/>
          </w:tcPr>
          <w:p w:rsidR="008A5FC3" w:rsidRPr="000C0C71" w:rsidRDefault="008A5FC3" w:rsidP="000C0C71">
            <w:pPr>
              <w:spacing w:after="0" w:line="240" w:lineRule="auto"/>
              <w:rPr>
                <w:rFonts w:ascii="Times New Roman" w:hAnsi="Times New Roman"/>
                <w:sz w:val="24"/>
                <w:szCs w:val="24"/>
                <w:lang w:eastAsia="ru-RU"/>
              </w:rPr>
            </w:pPr>
            <w:r w:rsidRPr="000C0C71">
              <w:rPr>
                <w:rFonts w:ascii="Times New Roman" w:hAnsi="Times New Roman"/>
                <w:sz w:val="24"/>
                <w:szCs w:val="24"/>
                <w:lang w:eastAsia="ru-RU"/>
              </w:rPr>
              <w:t>Мерзлякова Галина Витальевна</w:t>
            </w:r>
          </w:p>
        </w:tc>
        <w:tc>
          <w:tcPr>
            <w:tcW w:w="4536" w:type="dxa"/>
          </w:tcPr>
          <w:p w:rsidR="008A5FC3" w:rsidRPr="000C0C71" w:rsidRDefault="008A5FC3"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Университет НТИ в Удмуртской Республике. Подготовка кадров для рынков НТИ.</w:t>
            </w:r>
          </w:p>
        </w:tc>
      </w:tr>
      <w:tr w:rsidR="006A0288" w:rsidRPr="000C0C71" w:rsidTr="000C0C71">
        <w:tc>
          <w:tcPr>
            <w:tcW w:w="1526" w:type="dxa"/>
          </w:tcPr>
          <w:p w:rsidR="006A0288" w:rsidRPr="000C0C71" w:rsidRDefault="006A0288"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Пленарный доклад</w:t>
            </w:r>
          </w:p>
        </w:tc>
        <w:tc>
          <w:tcPr>
            <w:tcW w:w="3827" w:type="dxa"/>
          </w:tcPr>
          <w:p w:rsidR="006A0288" w:rsidRPr="000C0C71" w:rsidRDefault="006A0288" w:rsidP="000C0C71">
            <w:pPr>
              <w:spacing w:after="0" w:line="240" w:lineRule="auto"/>
              <w:rPr>
                <w:rFonts w:ascii="Times New Roman" w:hAnsi="Times New Roman"/>
                <w:sz w:val="24"/>
                <w:szCs w:val="24"/>
                <w:lang w:eastAsia="ru-RU"/>
              </w:rPr>
            </w:pPr>
            <w:proofErr w:type="spellStart"/>
            <w:r w:rsidRPr="000C0C71">
              <w:rPr>
                <w:rFonts w:ascii="Times New Roman" w:hAnsi="Times New Roman"/>
                <w:sz w:val="24"/>
                <w:szCs w:val="24"/>
                <w:lang w:eastAsia="ru-RU"/>
              </w:rPr>
              <w:t>Силинг</w:t>
            </w:r>
            <w:proofErr w:type="spellEnd"/>
            <w:r w:rsidRPr="000C0C71">
              <w:rPr>
                <w:rFonts w:ascii="Times New Roman" w:hAnsi="Times New Roman"/>
                <w:sz w:val="24"/>
                <w:szCs w:val="24"/>
                <w:lang w:eastAsia="ru-RU"/>
              </w:rPr>
              <w:t xml:space="preserve"> Андрей </w:t>
            </w:r>
            <w:proofErr w:type="spellStart"/>
            <w:r w:rsidRPr="000C0C71">
              <w:rPr>
                <w:rFonts w:ascii="Times New Roman" w:hAnsi="Times New Roman"/>
                <w:sz w:val="24"/>
                <w:szCs w:val="24"/>
                <w:lang w:eastAsia="ru-RU"/>
              </w:rPr>
              <w:t>Леонардович</w:t>
            </w:r>
            <w:proofErr w:type="spellEnd"/>
          </w:p>
          <w:p w:rsidR="006A0288" w:rsidRPr="000C0C71" w:rsidRDefault="006A0288" w:rsidP="000C0C71">
            <w:pPr>
              <w:spacing w:after="0" w:line="240" w:lineRule="auto"/>
              <w:rPr>
                <w:rFonts w:ascii="Times New Roman" w:hAnsi="Times New Roman"/>
                <w:sz w:val="24"/>
                <w:szCs w:val="24"/>
                <w:lang w:eastAsia="ru-RU"/>
              </w:rPr>
            </w:pPr>
            <w:r w:rsidRPr="000C0C71">
              <w:rPr>
                <w:rFonts w:ascii="Times New Roman" w:hAnsi="Times New Roman"/>
                <w:sz w:val="24"/>
                <w:szCs w:val="24"/>
                <w:lang w:eastAsia="ru-RU"/>
              </w:rPr>
              <w:t>(по приглашению)</w:t>
            </w:r>
          </w:p>
        </w:tc>
        <w:tc>
          <w:tcPr>
            <w:tcW w:w="4536" w:type="dxa"/>
          </w:tcPr>
          <w:p w:rsidR="006A0288" w:rsidRPr="000C0C71" w:rsidRDefault="006A0288" w:rsidP="00C117AE">
            <w:pPr>
              <w:spacing w:after="0" w:line="240" w:lineRule="auto"/>
              <w:jc w:val="both"/>
              <w:rPr>
                <w:rFonts w:ascii="Times New Roman" w:hAnsi="Times New Roman"/>
                <w:sz w:val="24"/>
                <w:szCs w:val="24"/>
              </w:rPr>
            </w:pPr>
            <w:r w:rsidRPr="000C0C71">
              <w:rPr>
                <w:rFonts w:ascii="Times New Roman" w:hAnsi="Times New Roman"/>
                <w:sz w:val="24"/>
                <w:szCs w:val="24"/>
                <w:lang w:eastAsia="ru-RU"/>
              </w:rPr>
              <w:t>Национально</w:t>
            </w:r>
            <w:r w:rsidR="00C117AE">
              <w:rPr>
                <w:rFonts w:ascii="Times New Roman" w:hAnsi="Times New Roman"/>
                <w:sz w:val="24"/>
                <w:szCs w:val="24"/>
                <w:lang w:eastAsia="ru-RU"/>
              </w:rPr>
              <w:t>й Технологической И</w:t>
            </w:r>
            <w:r w:rsidRPr="000C0C71">
              <w:rPr>
                <w:rFonts w:ascii="Times New Roman" w:hAnsi="Times New Roman"/>
                <w:sz w:val="24"/>
                <w:szCs w:val="24"/>
                <w:lang w:eastAsia="ru-RU"/>
              </w:rPr>
              <w:t>нициатива: зарождение, развитие и перспективы в региональных условиях</w:t>
            </w:r>
          </w:p>
        </w:tc>
      </w:tr>
      <w:tr w:rsidR="006A0288" w:rsidRPr="000C0C71" w:rsidTr="000C0C71">
        <w:tc>
          <w:tcPr>
            <w:tcW w:w="1526" w:type="dxa"/>
          </w:tcPr>
          <w:p w:rsidR="006A0288" w:rsidRPr="000C0C71" w:rsidRDefault="006A0288"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Пленарный доклад</w:t>
            </w:r>
          </w:p>
        </w:tc>
        <w:tc>
          <w:tcPr>
            <w:tcW w:w="3827" w:type="dxa"/>
          </w:tcPr>
          <w:p w:rsidR="006A0288" w:rsidRPr="000C0C71" w:rsidRDefault="006A0288" w:rsidP="000C0C71">
            <w:pPr>
              <w:spacing w:after="0" w:line="240" w:lineRule="auto"/>
              <w:rPr>
                <w:rFonts w:ascii="Times New Roman" w:hAnsi="Times New Roman"/>
                <w:sz w:val="24"/>
                <w:szCs w:val="24"/>
                <w:lang w:eastAsia="ru-RU"/>
              </w:rPr>
            </w:pPr>
            <w:proofErr w:type="spellStart"/>
            <w:r w:rsidRPr="000C0C71">
              <w:rPr>
                <w:rFonts w:ascii="Times New Roman" w:hAnsi="Times New Roman"/>
                <w:sz w:val="24"/>
                <w:szCs w:val="24"/>
                <w:lang w:eastAsia="ru-RU"/>
              </w:rPr>
              <w:t>Овчинникова</w:t>
            </w:r>
            <w:proofErr w:type="spellEnd"/>
            <w:r w:rsidRPr="000C0C71">
              <w:rPr>
                <w:rFonts w:ascii="Times New Roman" w:hAnsi="Times New Roman"/>
                <w:sz w:val="24"/>
                <w:szCs w:val="24"/>
                <w:lang w:eastAsia="ru-RU"/>
              </w:rPr>
              <w:t xml:space="preserve"> Анна Владимировна</w:t>
            </w:r>
          </w:p>
        </w:tc>
        <w:tc>
          <w:tcPr>
            <w:tcW w:w="4536" w:type="dxa"/>
          </w:tcPr>
          <w:p w:rsidR="006A0288" w:rsidRPr="000C0C71" w:rsidRDefault="00C117AE" w:rsidP="000C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Создание проектных команд, ядерных групп, как условие реализации НТИ на высокотехнологичных предприятиях</w:t>
            </w:r>
          </w:p>
        </w:tc>
      </w:tr>
      <w:tr w:rsidR="008A5FC3" w:rsidRPr="000C0C71" w:rsidTr="000C0C71">
        <w:tc>
          <w:tcPr>
            <w:tcW w:w="1526" w:type="dxa"/>
          </w:tcPr>
          <w:p w:rsidR="008A5FC3" w:rsidRPr="000C0C71" w:rsidRDefault="008A5FC3"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Пленарный доклад</w:t>
            </w:r>
          </w:p>
        </w:tc>
        <w:tc>
          <w:tcPr>
            <w:tcW w:w="3827" w:type="dxa"/>
          </w:tcPr>
          <w:p w:rsidR="008A5FC3" w:rsidRPr="000C0C71" w:rsidRDefault="006A0288" w:rsidP="000C0C71">
            <w:pPr>
              <w:spacing w:after="0" w:line="240" w:lineRule="auto"/>
              <w:rPr>
                <w:rFonts w:ascii="Times New Roman" w:hAnsi="Times New Roman"/>
                <w:sz w:val="24"/>
                <w:szCs w:val="24"/>
                <w:lang w:eastAsia="ru-RU"/>
              </w:rPr>
            </w:pPr>
            <w:proofErr w:type="spellStart"/>
            <w:r w:rsidRPr="000C0C71">
              <w:rPr>
                <w:rFonts w:ascii="Times New Roman" w:hAnsi="Times New Roman"/>
                <w:sz w:val="24"/>
                <w:szCs w:val="24"/>
                <w:lang w:eastAsia="ru-RU"/>
              </w:rPr>
              <w:t>Таршин</w:t>
            </w:r>
            <w:r w:rsidR="008A5FC3" w:rsidRPr="000C0C71">
              <w:rPr>
                <w:rFonts w:ascii="Times New Roman" w:hAnsi="Times New Roman"/>
                <w:sz w:val="24"/>
                <w:szCs w:val="24"/>
                <w:lang w:eastAsia="ru-RU"/>
              </w:rPr>
              <w:t>Андрей</w:t>
            </w:r>
            <w:proofErr w:type="spellEnd"/>
            <w:r w:rsidR="008A5FC3" w:rsidRPr="000C0C71">
              <w:rPr>
                <w:rFonts w:ascii="Times New Roman" w:hAnsi="Times New Roman"/>
                <w:sz w:val="24"/>
                <w:szCs w:val="24"/>
                <w:lang w:eastAsia="ru-RU"/>
              </w:rPr>
              <w:t xml:space="preserve"> Юрьевич </w:t>
            </w:r>
            <w:r w:rsidR="000C0C71" w:rsidRPr="000C0C71">
              <w:rPr>
                <w:rFonts w:ascii="Times New Roman" w:hAnsi="Times New Roman"/>
                <w:sz w:val="24"/>
                <w:szCs w:val="24"/>
                <w:lang w:eastAsia="ru-RU"/>
              </w:rPr>
              <w:t xml:space="preserve"> </w:t>
            </w:r>
            <w:r w:rsidR="008A5FC3" w:rsidRPr="000C0C71">
              <w:rPr>
                <w:rFonts w:ascii="Times New Roman" w:hAnsi="Times New Roman"/>
                <w:sz w:val="24"/>
                <w:szCs w:val="24"/>
                <w:lang w:eastAsia="ru-RU"/>
              </w:rPr>
              <w:t>(по приглашению)</w:t>
            </w:r>
          </w:p>
        </w:tc>
        <w:tc>
          <w:tcPr>
            <w:tcW w:w="4536" w:type="dxa"/>
          </w:tcPr>
          <w:p w:rsidR="008A5FC3" w:rsidRPr="000C0C71" w:rsidRDefault="008A5FC3"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lang w:eastAsia="ru-RU"/>
              </w:rPr>
              <w:t>Региональный стандарт НТИ</w:t>
            </w:r>
          </w:p>
        </w:tc>
      </w:tr>
      <w:tr w:rsidR="008A5FC3" w:rsidRPr="000C0C71" w:rsidTr="000C0C71">
        <w:tc>
          <w:tcPr>
            <w:tcW w:w="1526" w:type="dxa"/>
          </w:tcPr>
          <w:p w:rsidR="008A5FC3" w:rsidRPr="000C0C71" w:rsidRDefault="006A0288"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Пленарный доклад</w:t>
            </w:r>
          </w:p>
        </w:tc>
        <w:tc>
          <w:tcPr>
            <w:tcW w:w="3827" w:type="dxa"/>
          </w:tcPr>
          <w:p w:rsidR="008A5FC3" w:rsidRPr="000C0C71" w:rsidRDefault="008A5FC3" w:rsidP="000C0C71">
            <w:pPr>
              <w:spacing w:after="0" w:line="240" w:lineRule="auto"/>
              <w:rPr>
                <w:rFonts w:ascii="Times New Roman" w:hAnsi="Times New Roman"/>
                <w:sz w:val="24"/>
                <w:szCs w:val="24"/>
                <w:lang w:eastAsia="ru-RU"/>
              </w:rPr>
            </w:pPr>
            <w:r w:rsidRPr="000C0C71">
              <w:rPr>
                <w:rFonts w:ascii="Times New Roman" w:hAnsi="Times New Roman"/>
                <w:sz w:val="24"/>
                <w:szCs w:val="24"/>
              </w:rPr>
              <w:t>Антонов Михаил Вячеславович (по приглашению)</w:t>
            </w:r>
          </w:p>
        </w:tc>
        <w:tc>
          <w:tcPr>
            <w:tcW w:w="4536" w:type="dxa"/>
          </w:tcPr>
          <w:p w:rsidR="008A5FC3" w:rsidRPr="000C0C71" w:rsidRDefault="008A5FC3"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Развитие инновационной инфраструктуры в НТИ</w:t>
            </w:r>
          </w:p>
        </w:tc>
      </w:tr>
      <w:tr w:rsidR="008A5FC3" w:rsidRPr="000C0C71" w:rsidTr="000C0C71">
        <w:tc>
          <w:tcPr>
            <w:tcW w:w="1526" w:type="dxa"/>
          </w:tcPr>
          <w:p w:rsidR="008A5FC3" w:rsidRPr="000C0C71" w:rsidRDefault="006A0288"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Пленарный доклад</w:t>
            </w:r>
          </w:p>
        </w:tc>
        <w:tc>
          <w:tcPr>
            <w:tcW w:w="3827" w:type="dxa"/>
          </w:tcPr>
          <w:p w:rsidR="008A5FC3" w:rsidRPr="000C0C71" w:rsidRDefault="008A5FC3" w:rsidP="000C0C71">
            <w:pPr>
              <w:spacing w:after="0" w:line="240" w:lineRule="auto"/>
              <w:rPr>
                <w:rFonts w:ascii="Times New Roman" w:hAnsi="Times New Roman"/>
                <w:sz w:val="24"/>
                <w:szCs w:val="24"/>
                <w:lang w:eastAsia="ru-RU"/>
              </w:rPr>
            </w:pPr>
            <w:r w:rsidRPr="000C0C71">
              <w:rPr>
                <w:rFonts w:ascii="Times New Roman" w:hAnsi="Times New Roman"/>
                <w:sz w:val="24"/>
                <w:szCs w:val="24"/>
              </w:rPr>
              <w:t>Гусев Алексей Николаевич (по приглашению)</w:t>
            </w:r>
          </w:p>
        </w:tc>
        <w:tc>
          <w:tcPr>
            <w:tcW w:w="4536" w:type="dxa"/>
          </w:tcPr>
          <w:p w:rsidR="008A5FC3" w:rsidRPr="000C0C71" w:rsidRDefault="008A5FC3"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lang w:eastAsia="ru-RU"/>
              </w:rPr>
              <w:t>Развитие инновационной экосистемы в НТИ</w:t>
            </w:r>
          </w:p>
        </w:tc>
      </w:tr>
      <w:tr w:rsidR="006A0288" w:rsidRPr="000C0C71" w:rsidTr="000C0C71">
        <w:tc>
          <w:tcPr>
            <w:tcW w:w="1526" w:type="dxa"/>
          </w:tcPr>
          <w:p w:rsidR="006A0288" w:rsidRPr="000C0C71" w:rsidRDefault="006A0288"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Пленарный доклад</w:t>
            </w:r>
          </w:p>
        </w:tc>
        <w:tc>
          <w:tcPr>
            <w:tcW w:w="3827" w:type="dxa"/>
          </w:tcPr>
          <w:p w:rsidR="00772C54" w:rsidRPr="000C0C71" w:rsidRDefault="00772C54" w:rsidP="000C0C71">
            <w:pPr>
              <w:spacing w:after="0" w:line="240" w:lineRule="auto"/>
              <w:rPr>
                <w:rFonts w:ascii="Times New Roman" w:hAnsi="Times New Roman"/>
                <w:sz w:val="24"/>
                <w:szCs w:val="24"/>
              </w:rPr>
            </w:pPr>
            <w:r w:rsidRPr="000C0C71">
              <w:rPr>
                <w:rFonts w:ascii="Times New Roman" w:hAnsi="Times New Roman"/>
                <w:sz w:val="24"/>
                <w:szCs w:val="24"/>
                <w:lang w:eastAsia="ru-RU"/>
              </w:rPr>
              <w:t>Тетерина Олеся Анатольевна</w:t>
            </w:r>
            <w:r w:rsidR="000C0C71" w:rsidRPr="000C0C71">
              <w:rPr>
                <w:rFonts w:ascii="Times New Roman" w:hAnsi="Times New Roman"/>
                <w:sz w:val="24"/>
                <w:szCs w:val="24"/>
                <w:lang w:eastAsia="ru-RU"/>
              </w:rPr>
              <w:t xml:space="preserve"> </w:t>
            </w:r>
            <w:r w:rsidRPr="000C0C71">
              <w:rPr>
                <w:rFonts w:ascii="Times New Roman" w:hAnsi="Times New Roman"/>
                <w:sz w:val="24"/>
                <w:szCs w:val="24"/>
              </w:rPr>
              <w:t>(по приглашению)</w:t>
            </w:r>
          </w:p>
        </w:tc>
        <w:tc>
          <w:tcPr>
            <w:tcW w:w="4536" w:type="dxa"/>
          </w:tcPr>
          <w:p w:rsidR="006A0288" w:rsidRPr="000C0C71" w:rsidRDefault="00772C54"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lang w:eastAsia="ru-RU"/>
              </w:rPr>
              <w:t>Роль институтов поддержки малого и среднего предпринимательства в распространении национально-технологической инициативы</w:t>
            </w:r>
          </w:p>
        </w:tc>
      </w:tr>
      <w:tr w:rsidR="00772C54" w:rsidRPr="000C0C71" w:rsidTr="000C0C71">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Устный доклад</w:t>
            </w:r>
          </w:p>
        </w:tc>
        <w:tc>
          <w:tcPr>
            <w:tcW w:w="3827" w:type="dxa"/>
          </w:tcPr>
          <w:p w:rsidR="00772C54" w:rsidRPr="000C0C71" w:rsidRDefault="00772C54" w:rsidP="000C0C71">
            <w:pPr>
              <w:spacing w:after="0" w:line="240" w:lineRule="auto"/>
              <w:rPr>
                <w:rFonts w:ascii="Times New Roman" w:hAnsi="Times New Roman"/>
                <w:sz w:val="24"/>
                <w:szCs w:val="24"/>
                <w:lang w:eastAsia="ru-RU"/>
              </w:rPr>
            </w:pPr>
            <w:proofErr w:type="spellStart"/>
            <w:r w:rsidRPr="000C0C71">
              <w:rPr>
                <w:rFonts w:ascii="Times New Roman" w:hAnsi="Times New Roman"/>
                <w:sz w:val="24"/>
                <w:szCs w:val="24"/>
                <w:lang w:eastAsia="ru-RU"/>
              </w:rPr>
              <w:t>Косвинцев</w:t>
            </w:r>
            <w:proofErr w:type="spellEnd"/>
            <w:r w:rsidRPr="000C0C71">
              <w:rPr>
                <w:rFonts w:ascii="Times New Roman" w:hAnsi="Times New Roman"/>
                <w:sz w:val="24"/>
                <w:szCs w:val="24"/>
                <w:lang w:eastAsia="ru-RU"/>
              </w:rPr>
              <w:t xml:space="preserve"> Николай Николаевич</w:t>
            </w:r>
          </w:p>
        </w:tc>
        <w:tc>
          <w:tcPr>
            <w:tcW w:w="4536" w:type="dxa"/>
          </w:tcPr>
          <w:p w:rsidR="00772C54" w:rsidRPr="000C0C71" w:rsidRDefault="00772C54"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Концепция реализации НТИ в Пермском крае</w:t>
            </w:r>
          </w:p>
        </w:tc>
      </w:tr>
      <w:tr w:rsidR="00772C54" w:rsidRPr="000C0C71" w:rsidTr="000C0C71">
        <w:trPr>
          <w:trHeight w:val="266"/>
        </w:trPr>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 xml:space="preserve">Устный доклад </w:t>
            </w:r>
          </w:p>
        </w:tc>
        <w:tc>
          <w:tcPr>
            <w:tcW w:w="3827" w:type="dxa"/>
          </w:tcPr>
          <w:p w:rsidR="00772C54" w:rsidRPr="000C0C71" w:rsidRDefault="00772C54" w:rsidP="000C0C71">
            <w:pPr>
              <w:spacing w:after="0" w:line="240" w:lineRule="auto"/>
              <w:rPr>
                <w:rFonts w:ascii="Times New Roman" w:hAnsi="Times New Roman"/>
                <w:sz w:val="24"/>
                <w:szCs w:val="24"/>
                <w:lang w:eastAsia="ru-RU"/>
              </w:rPr>
            </w:pPr>
            <w:r w:rsidRPr="000C0C71">
              <w:rPr>
                <w:rFonts w:ascii="Times New Roman" w:hAnsi="Times New Roman"/>
                <w:sz w:val="24"/>
                <w:szCs w:val="24"/>
                <w:lang w:eastAsia="ru-RU"/>
              </w:rPr>
              <w:t>Попов Денис Владимирович</w:t>
            </w:r>
          </w:p>
        </w:tc>
        <w:tc>
          <w:tcPr>
            <w:tcW w:w="4536" w:type="dxa"/>
          </w:tcPr>
          <w:p w:rsidR="00772C54" w:rsidRPr="000C0C71" w:rsidRDefault="00772C54"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Концепция реализации НТИ в Республике Башкортостан</w:t>
            </w:r>
          </w:p>
        </w:tc>
      </w:tr>
    </w:tbl>
    <w:p w:rsidR="004A1748" w:rsidRDefault="004A1748" w:rsidP="00624976">
      <w:pPr>
        <w:spacing w:after="0" w:line="240" w:lineRule="auto"/>
        <w:jc w:val="both"/>
        <w:sectPr w:rsidR="004A1748" w:rsidSect="004233B7">
          <w:pgSz w:w="11906" w:h="16838"/>
          <w:pgMar w:top="1134" w:right="1134" w:bottom="1134" w:left="1134" w:header="708" w:footer="708" w:gutter="0"/>
          <w:cols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827"/>
        <w:gridCol w:w="4536"/>
      </w:tblGrid>
      <w:tr w:rsidR="00624976" w:rsidRPr="000C0C71" w:rsidTr="00624976">
        <w:trPr>
          <w:trHeight w:val="266"/>
        </w:trPr>
        <w:tc>
          <w:tcPr>
            <w:tcW w:w="1526" w:type="dxa"/>
            <w:tcBorders>
              <w:top w:val="single" w:sz="4" w:space="0" w:color="auto"/>
              <w:left w:val="single" w:sz="4" w:space="0" w:color="auto"/>
              <w:bottom w:val="single" w:sz="4" w:space="0" w:color="auto"/>
              <w:right w:val="single" w:sz="4" w:space="0" w:color="auto"/>
            </w:tcBorders>
          </w:tcPr>
          <w:p w:rsidR="00624976" w:rsidRPr="00624976" w:rsidRDefault="00624976" w:rsidP="00624976">
            <w:pPr>
              <w:spacing w:after="0" w:line="240" w:lineRule="auto"/>
              <w:jc w:val="both"/>
              <w:rPr>
                <w:rFonts w:ascii="Times New Roman" w:hAnsi="Times New Roman"/>
                <w:i/>
                <w:sz w:val="24"/>
                <w:szCs w:val="24"/>
                <w:lang w:eastAsia="ru-RU"/>
              </w:rPr>
            </w:pPr>
            <w:r>
              <w:lastRenderedPageBreak/>
              <w:br w:type="page"/>
            </w:r>
            <w:r w:rsidRPr="00624976">
              <w:rPr>
                <w:rFonts w:ascii="Times New Roman" w:hAnsi="Times New Roman"/>
                <w:i/>
                <w:sz w:val="24"/>
                <w:szCs w:val="24"/>
                <w:lang w:eastAsia="ru-RU"/>
              </w:rPr>
              <w:t>Тип доклада (пленарный, устный, стендовый)</w:t>
            </w:r>
          </w:p>
        </w:tc>
        <w:tc>
          <w:tcPr>
            <w:tcW w:w="3827" w:type="dxa"/>
            <w:tcBorders>
              <w:top w:val="single" w:sz="4" w:space="0" w:color="auto"/>
              <w:left w:val="single" w:sz="4" w:space="0" w:color="auto"/>
              <w:bottom w:val="single" w:sz="4" w:space="0" w:color="auto"/>
              <w:right w:val="single" w:sz="4" w:space="0" w:color="auto"/>
            </w:tcBorders>
          </w:tcPr>
          <w:p w:rsidR="00624976" w:rsidRPr="000C0C71" w:rsidRDefault="00624976" w:rsidP="00624976">
            <w:pPr>
              <w:spacing w:after="0" w:line="240" w:lineRule="auto"/>
              <w:rPr>
                <w:rFonts w:ascii="Times New Roman" w:hAnsi="Times New Roman"/>
                <w:sz w:val="24"/>
                <w:szCs w:val="24"/>
                <w:lang w:eastAsia="ru-RU"/>
              </w:rPr>
            </w:pPr>
            <w:r w:rsidRPr="000C0C71">
              <w:rPr>
                <w:rFonts w:ascii="Times New Roman" w:hAnsi="Times New Roman"/>
                <w:sz w:val="24"/>
                <w:szCs w:val="24"/>
                <w:lang w:eastAsia="ru-RU"/>
              </w:rPr>
              <w:t>ФИО докладчика</w:t>
            </w:r>
          </w:p>
        </w:tc>
        <w:tc>
          <w:tcPr>
            <w:tcW w:w="4536" w:type="dxa"/>
            <w:tcBorders>
              <w:top w:val="single" w:sz="4" w:space="0" w:color="auto"/>
              <w:left w:val="single" w:sz="4" w:space="0" w:color="auto"/>
              <w:bottom w:val="single" w:sz="4" w:space="0" w:color="auto"/>
              <w:right w:val="single" w:sz="4" w:space="0" w:color="auto"/>
            </w:tcBorders>
          </w:tcPr>
          <w:p w:rsidR="00624976" w:rsidRPr="000C0C71" w:rsidRDefault="00624976" w:rsidP="00624976">
            <w:pPr>
              <w:spacing w:after="0" w:line="240" w:lineRule="auto"/>
              <w:jc w:val="both"/>
              <w:rPr>
                <w:rFonts w:ascii="Times New Roman" w:hAnsi="Times New Roman"/>
                <w:sz w:val="24"/>
                <w:szCs w:val="24"/>
              </w:rPr>
            </w:pPr>
            <w:r w:rsidRPr="000C0C71">
              <w:rPr>
                <w:rFonts w:ascii="Times New Roman" w:hAnsi="Times New Roman"/>
                <w:sz w:val="24"/>
                <w:szCs w:val="24"/>
              </w:rPr>
              <w:t>Название доклада</w:t>
            </w:r>
          </w:p>
        </w:tc>
      </w:tr>
      <w:tr w:rsidR="00772C54" w:rsidRPr="000C0C71" w:rsidTr="000C0C71">
        <w:trPr>
          <w:trHeight w:val="266"/>
        </w:trPr>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Устный доклад</w:t>
            </w:r>
          </w:p>
        </w:tc>
        <w:tc>
          <w:tcPr>
            <w:tcW w:w="3827" w:type="dxa"/>
          </w:tcPr>
          <w:p w:rsidR="00772C54" w:rsidRPr="000C0C71" w:rsidRDefault="00772C54" w:rsidP="000C0C71">
            <w:pPr>
              <w:spacing w:after="0" w:line="240" w:lineRule="auto"/>
              <w:rPr>
                <w:rFonts w:ascii="Times New Roman" w:hAnsi="Times New Roman"/>
                <w:sz w:val="24"/>
                <w:szCs w:val="24"/>
                <w:lang w:eastAsia="ru-RU"/>
              </w:rPr>
            </w:pPr>
            <w:r w:rsidRPr="000C0C71">
              <w:rPr>
                <w:rFonts w:ascii="Times New Roman" w:hAnsi="Times New Roman"/>
                <w:sz w:val="24"/>
                <w:szCs w:val="24"/>
                <w:lang w:eastAsia="ru-RU"/>
              </w:rPr>
              <w:t>Соловейчик Кирилл Александрович</w:t>
            </w:r>
          </w:p>
        </w:tc>
        <w:tc>
          <w:tcPr>
            <w:tcW w:w="4536" w:type="dxa"/>
          </w:tcPr>
          <w:p w:rsidR="00772C54" w:rsidRPr="000C0C71" w:rsidRDefault="00772C54"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Реализация НТИ в Санкт-Петербурге</w:t>
            </w:r>
          </w:p>
        </w:tc>
      </w:tr>
      <w:tr w:rsidR="00772C54" w:rsidRPr="000C0C71" w:rsidTr="000C0C71">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 xml:space="preserve">Устный доклад </w:t>
            </w:r>
          </w:p>
        </w:tc>
        <w:tc>
          <w:tcPr>
            <w:tcW w:w="3827" w:type="dxa"/>
          </w:tcPr>
          <w:p w:rsidR="00772C54" w:rsidRPr="000C0C71" w:rsidRDefault="00772C54" w:rsidP="000C0C71">
            <w:pPr>
              <w:spacing w:after="0" w:line="240" w:lineRule="auto"/>
              <w:rPr>
                <w:rFonts w:ascii="Times New Roman" w:hAnsi="Times New Roman"/>
                <w:sz w:val="24"/>
                <w:szCs w:val="24"/>
                <w:lang w:eastAsia="ru-RU"/>
              </w:rPr>
            </w:pPr>
            <w:r w:rsidRPr="000C0C71">
              <w:rPr>
                <w:rFonts w:ascii="Times New Roman" w:hAnsi="Times New Roman"/>
                <w:sz w:val="24"/>
                <w:szCs w:val="24"/>
                <w:lang w:eastAsia="ru-RU"/>
              </w:rPr>
              <w:t>Коваленко Яна Анатольевна</w:t>
            </w:r>
          </w:p>
        </w:tc>
        <w:tc>
          <w:tcPr>
            <w:tcW w:w="4536" w:type="dxa"/>
          </w:tcPr>
          <w:p w:rsidR="00772C54" w:rsidRPr="000C0C71" w:rsidRDefault="00772C54"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Реализация НТИ в Челябинской области</w:t>
            </w:r>
          </w:p>
        </w:tc>
      </w:tr>
      <w:tr w:rsidR="00772C54" w:rsidRPr="000C0C71" w:rsidTr="000C0C71">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Устный доклад</w:t>
            </w:r>
          </w:p>
        </w:tc>
        <w:tc>
          <w:tcPr>
            <w:tcW w:w="3827" w:type="dxa"/>
          </w:tcPr>
          <w:p w:rsidR="00772C54" w:rsidRPr="000C0C71" w:rsidRDefault="00772C54" w:rsidP="000C0C71">
            <w:pPr>
              <w:spacing w:after="0" w:line="240" w:lineRule="auto"/>
              <w:rPr>
                <w:rFonts w:ascii="Times New Roman" w:hAnsi="Times New Roman"/>
                <w:sz w:val="24"/>
                <w:szCs w:val="24"/>
                <w:lang w:eastAsia="ru-RU"/>
              </w:rPr>
            </w:pPr>
            <w:proofErr w:type="spellStart"/>
            <w:r w:rsidRPr="000C0C71">
              <w:rPr>
                <w:rFonts w:ascii="Times New Roman" w:hAnsi="Times New Roman"/>
                <w:sz w:val="24"/>
                <w:szCs w:val="24"/>
                <w:lang w:eastAsia="ru-RU"/>
              </w:rPr>
              <w:t>Породнов</w:t>
            </w:r>
            <w:proofErr w:type="spellEnd"/>
            <w:r w:rsidRPr="000C0C71">
              <w:rPr>
                <w:rFonts w:ascii="Times New Roman" w:hAnsi="Times New Roman"/>
                <w:sz w:val="24"/>
                <w:szCs w:val="24"/>
                <w:lang w:eastAsia="ru-RU"/>
              </w:rPr>
              <w:t xml:space="preserve"> Александр Валерьевич</w:t>
            </w:r>
          </w:p>
        </w:tc>
        <w:tc>
          <w:tcPr>
            <w:tcW w:w="4536" w:type="dxa"/>
          </w:tcPr>
          <w:p w:rsidR="00772C54" w:rsidRPr="000C0C71" w:rsidRDefault="00772C54"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Реализация НТИ в Свердловской области</w:t>
            </w:r>
          </w:p>
        </w:tc>
      </w:tr>
      <w:tr w:rsidR="00772C54" w:rsidRPr="000C0C71" w:rsidTr="000C0C71">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Устный доклад</w:t>
            </w:r>
          </w:p>
        </w:tc>
        <w:tc>
          <w:tcPr>
            <w:tcW w:w="3827" w:type="dxa"/>
          </w:tcPr>
          <w:p w:rsidR="00772C54" w:rsidRPr="000C0C71" w:rsidRDefault="00772C54" w:rsidP="000C0C71">
            <w:pPr>
              <w:spacing w:after="0" w:line="240" w:lineRule="auto"/>
              <w:rPr>
                <w:rFonts w:ascii="Times New Roman" w:hAnsi="Times New Roman"/>
                <w:sz w:val="24"/>
                <w:szCs w:val="24"/>
                <w:lang w:eastAsia="ru-RU"/>
              </w:rPr>
            </w:pPr>
            <w:r w:rsidRPr="000C0C71">
              <w:rPr>
                <w:rFonts w:ascii="Times New Roman" w:hAnsi="Times New Roman"/>
                <w:sz w:val="24"/>
                <w:szCs w:val="24"/>
                <w:lang w:eastAsia="ru-RU"/>
              </w:rPr>
              <w:t>Рыбаков Дмитрий Владимирович</w:t>
            </w:r>
          </w:p>
        </w:tc>
        <w:tc>
          <w:tcPr>
            <w:tcW w:w="4536" w:type="dxa"/>
          </w:tcPr>
          <w:p w:rsidR="00772C54" w:rsidRPr="000C0C71" w:rsidRDefault="00772C54" w:rsidP="000C0C71">
            <w:pPr>
              <w:spacing w:after="0" w:line="240" w:lineRule="auto"/>
              <w:jc w:val="both"/>
              <w:rPr>
                <w:rFonts w:ascii="Times New Roman" w:hAnsi="Times New Roman"/>
                <w:sz w:val="24"/>
                <w:szCs w:val="24"/>
                <w:lang w:eastAsia="ru-RU"/>
              </w:rPr>
            </w:pPr>
            <w:r w:rsidRPr="000C0C71">
              <w:rPr>
                <w:rFonts w:ascii="Times New Roman" w:hAnsi="Times New Roman"/>
                <w:sz w:val="24"/>
                <w:szCs w:val="24"/>
              </w:rPr>
              <w:t>Реализация НТИ в Тамбовской области</w:t>
            </w:r>
          </w:p>
        </w:tc>
      </w:tr>
      <w:tr w:rsidR="00772C54" w:rsidRPr="000C0C71" w:rsidTr="000C0C71">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Устный доклад</w:t>
            </w:r>
          </w:p>
        </w:tc>
        <w:tc>
          <w:tcPr>
            <w:tcW w:w="3827" w:type="dxa"/>
          </w:tcPr>
          <w:p w:rsidR="00772C54" w:rsidRPr="000C0C71" w:rsidRDefault="00772C54" w:rsidP="000C0C71">
            <w:pPr>
              <w:spacing w:after="0" w:line="240" w:lineRule="auto"/>
              <w:rPr>
                <w:rFonts w:ascii="Times New Roman" w:hAnsi="Times New Roman"/>
                <w:sz w:val="24"/>
                <w:szCs w:val="24"/>
                <w:lang w:eastAsia="ru-RU"/>
              </w:rPr>
            </w:pPr>
            <w:proofErr w:type="spellStart"/>
            <w:r w:rsidRPr="000C0C71">
              <w:rPr>
                <w:rFonts w:ascii="Times New Roman" w:hAnsi="Times New Roman"/>
                <w:sz w:val="24"/>
                <w:szCs w:val="24"/>
                <w:lang w:eastAsia="ru-RU"/>
              </w:rPr>
              <w:t>Рябиков</w:t>
            </w:r>
            <w:proofErr w:type="spellEnd"/>
            <w:r w:rsidRPr="000C0C71">
              <w:rPr>
                <w:rFonts w:ascii="Times New Roman" w:hAnsi="Times New Roman"/>
                <w:sz w:val="24"/>
                <w:szCs w:val="24"/>
                <w:lang w:eastAsia="ru-RU"/>
              </w:rPr>
              <w:t xml:space="preserve"> Игорь Владимирович</w:t>
            </w:r>
          </w:p>
        </w:tc>
        <w:tc>
          <w:tcPr>
            <w:tcW w:w="4536" w:type="dxa"/>
          </w:tcPr>
          <w:p w:rsidR="00772C54" w:rsidRPr="000C0C71" w:rsidRDefault="00772C54" w:rsidP="000C0C71">
            <w:pPr>
              <w:spacing w:after="0" w:line="240" w:lineRule="auto"/>
              <w:jc w:val="both"/>
              <w:rPr>
                <w:rFonts w:ascii="Times New Roman" w:hAnsi="Times New Roman"/>
                <w:sz w:val="24"/>
                <w:szCs w:val="24"/>
              </w:rPr>
            </w:pPr>
            <w:r w:rsidRPr="000C0C71">
              <w:rPr>
                <w:rFonts w:ascii="Times New Roman" w:hAnsi="Times New Roman"/>
                <w:sz w:val="24"/>
                <w:szCs w:val="24"/>
              </w:rPr>
              <w:t>Реализация НТИ в Ульяновской области</w:t>
            </w:r>
          </w:p>
        </w:tc>
      </w:tr>
      <w:tr w:rsidR="00772C54" w:rsidRPr="000C0C71" w:rsidTr="000C0C71">
        <w:tc>
          <w:tcPr>
            <w:tcW w:w="1526" w:type="dxa"/>
          </w:tcPr>
          <w:p w:rsidR="00772C54" w:rsidRPr="000C0C71" w:rsidRDefault="00772C54" w:rsidP="000C0C71">
            <w:pPr>
              <w:spacing w:after="0" w:line="240" w:lineRule="auto"/>
              <w:jc w:val="both"/>
              <w:rPr>
                <w:rFonts w:ascii="Times New Roman" w:hAnsi="Times New Roman"/>
                <w:i/>
                <w:sz w:val="24"/>
                <w:szCs w:val="24"/>
                <w:lang w:eastAsia="ru-RU"/>
              </w:rPr>
            </w:pPr>
            <w:r w:rsidRPr="000C0C71">
              <w:rPr>
                <w:rFonts w:ascii="Times New Roman" w:hAnsi="Times New Roman"/>
                <w:i/>
                <w:sz w:val="24"/>
                <w:szCs w:val="24"/>
                <w:lang w:eastAsia="ru-RU"/>
              </w:rPr>
              <w:t>Устный доклад</w:t>
            </w:r>
          </w:p>
        </w:tc>
        <w:tc>
          <w:tcPr>
            <w:tcW w:w="3827" w:type="dxa"/>
          </w:tcPr>
          <w:p w:rsidR="00772C54" w:rsidRPr="000C0C71" w:rsidRDefault="00772C54" w:rsidP="000C0C71">
            <w:pPr>
              <w:spacing w:after="0" w:line="240" w:lineRule="auto"/>
              <w:rPr>
                <w:rFonts w:ascii="Times New Roman" w:hAnsi="Times New Roman"/>
                <w:sz w:val="24"/>
                <w:szCs w:val="24"/>
                <w:lang w:eastAsia="ru-RU"/>
              </w:rPr>
            </w:pPr>
            <w:proofErr w:type="spellStart"/>
            <w:r w:rsidRPr="000C0C71">
              <w:rPr>
                <w:rFonts w:ascii="Times New Roman" w:hAnsi="Times New Roman"/>
                <w:sz w:val="24"/>
                <w:szCs w:val="24"/>
                <w:lang w:eastAsia="ru-RU"/>
              </w:rPr>
              <w:t>Радыгина</w:t>
            </w:r>
            <w:proofErr w:type="spellEnd"/>
            <w:r w:rsidRPr="000C0C71">
              <w:rPr>
                <w:rFonts w:ascii="Times New Roman" w:hAnsi="Times New Roman"/>
                <w:sz w:val="24"/>
                <w:szCs w:val="24"/>
                <w:lang w:eastAsia="ru-RU"/>
              </w:rPr>
              <w:t xml:space="preserve"> Светлана Владимировна</w:t>
            </w:r>
          </w:p>
        </w:tc>
        <w:tc>
          <w:tcPr>
            <w:tcW w:w="4536" w:type="dxa"/>
          </w:tcPr>
          <w:p w:rsidR="00772C54" w:rsidRPr="000C0C71" w:rsidRDefault="00772C54" w:rsidP="004A1748">
            <w:pPr>
              <w:spacing w:after="0" w:line="240" w:lineRule="auto"/>
              <w:jc w:val="both"/>
              <w:rPr>
                <w:rFonts w:ascii="Times New Roman" w:hAnsi="Times New Roman"/>
                <w:sz w:val="24"/>
                <w:szCs w:val="24"/>
                <w:lang w:eastAsia="ru-RU"/>
              </w:rPr>
            </w:pPr>
            <w:r w:rsidRPr="000C0C71">
              <w:rPr>
                <w:rFonts w:ascii="Times New Roman" w:hAnsi="Times New Roman"/>
                <w:sz w:val="24"/>
                <w:szCs w:val="24"/>
                <w:lang w:eastAsia="ru-RU"/>
              </w:rPr>
              <w:t>Опыт привлечения институтов поддержки малого и среднего предпринимательства для распространени</w:t>
            </w:r>
            <w:r w:rsidR="00624976">
              <w:rPr>
                <w:rFonts w:ascii="Times New Roman" w:hAnsi="Times New Roman"/>
                <w:sz w:val="24"/>
                <w:szCs w:val="24"/>
                <w:lang w:eastAsia="ru-RU"/>
              </w:rPr>
              <w:t>я</w:t>
            </w:r>
            <w:r w:rsidRPr="000C0C71">
              <w:rPr>
                <w:rFonts w:ascii="Times New Roman" w:hAnsi="Times New Roman"/>
                <w:sz w:val="24"/>
                <w:szCs w:val="24"/>
                <w:lang w:eastAsia="ru-RU"/>
              </w:rPr>
              <w:t xml:space="preserve"> </w:t>
            </w:r>
            <w:r w:rsidR="00624976">
              <w:rPr>
                <w:rFonts w:ascii="Times New Roman" w:hAnsi="Times New Roman"/>
                <w:sz w:val="24"/>
                <w:szCs w:val="24"/>
                <w:lang w:eastAsia="ru-RU"/>
              </w:rPr>
              <w:t>НТИ</w:t>
            </w:r>
            <w:r w:rsidRPr="000C0C71">
              <w:rPr>
                <w:rFonts w:ascii="Times New Roman" w:hAnsi="Times New Roman"/>
                <w:sz w:val="24"/>
                <w:szCs w:val="24"/>
                <w:lang w:eastAsia="ru-RU"/>
              </w:rPr>
              <w:t xml:space="preserve"> в Удмурт</w:t>
            </w:r>
            <w:r w:rsidR="004A1748">
              <w:rPr>
                <w:rFonts w:ascii="Times New Roman" w:hAnsi="Times New Roman"/>
                <w:sz w:val="24"/>
                <w:szCs w:val="24"/>
                <w:lang w:eastAsia="ru-RU"/>
              </w:rPr>
              <w:t>ии</w:t>
            </w:r>
          </w:p>
        </w:tc>
      </w:tr>
    </w:tbl>
    <w:p w:rsidR="008A5FC3" w:rsidRDefault="008A5FC3" w:rsidP="00A73266">
      <w:pPr>
        <w:rPr>
          <w:rFonts w:ascii="Times New Roman" w:hAnsi="Times New Roman"/>
          <w:sz w:val="24"/>
          <w:szCs w:val="24"/>
        </w:rPr>
      </w:pPr>
    </w:p>
    <w:p w:rsidR="00C82089" w:rsidRDefault="00C82089" w:rsidP="00624976">
      <w:pPr>
        <w:spacing w:after="0" w:line="240" w:lineRule="auto"/>
        <w:rPr>
          <w:rFonts w:ascii="Times New Roman" w:hAnsi="Times New Roman"/>
          <w:sz w:val="24"/>
          <w:szCs w:val="24"/>
          <w:u w:val="single"/>
        </w:rPr>
      </w:pPr>
      <w:r w:rsidRPr="00A62F0B">
        <w:rPr>
          <w:rFonts w:ascii="Times New Roman" w:hAnsi="Times New Roman"/>
          <w:sz w:val="24"/>
          <w:szCs w:val="24"/>
          <w:u w:val="single"/>
        </w:rPr>
        <w:t>Дата</w:t>
      </w:r>
      <w:r>
        <w:rPr>
          <w:rFonts w:ascii="Times New Roman" w:hAnsi="Times New Roman"/>
          <w:sz w:val="24"/>
          <w:szCs w:val="24"/>
          <w:u w:val="single"/>
        </w:rPr>
        <w:t xml:space="preserve">: </w:t>
      </w:r>
      <w:r w:rsidRPr="006A0288">
        <w:rPr>
          <w:rFonts w:ascii="Times New Roman" w:hAnsi="Times New Roman"/>
          <w:sz w:val="24"/>
          <w:szCs w:val="24"/>
        </w:rPr>
        <w:t>2</w:t>
      </w:r>
      <w:r>
        <w:rPr>
          <w:rFonts w:ascii="Times New Roman" w:hAnsi="Times New Roman"/>
          <w:sz w:val="24"/>
          <w:szCs w:val="24"/>
        </w:rPr>
        <w:t>5</w:t>
      </w:r>
      <w:r w:rsidRPr="006A0288">
        <w:rPr>
          <w:rFonts w:ascii="Times New Roman" w:hAnsi="Times New Roman"/>
          <w:sz w:val="24"/>
          <w:szCs w:val="24"/>
        </w:rPr>
        <w:t xml:space="preserve"> октября 2019 года</w:t>
      </w:r>
    </w:p>
    <w:p w:rsidR="00624976" w:rsidRDefault="00624976" w:rsidP="00624976">
      <w:pPr>
        <w:spacing w:after="0" w:line="240" w:lineRule="auto"/>
        <w:jc w:val="both"/>
        <w:rPr>
          <w:rFonts w:ascii="Times New Roman" w:hAnsi="Times New Roman"/>
          <w:sz w:val="24"/>
          <w:szCs w:val="24"/>
          <w:u w:val="single"/>
        </w:rPr>
      </w:pPr>
    </w:p>
    <w:p w:rsidR="00C82089" w:rsidRPr="00085499" w:rsidRDefault="00C82089" w:rsidP="00624976">
      <w:pPr>
        <w:spacing w:after="0" w:line="240" w:lineRule="auto"/>
        <w:jc w:val="both"/>
        <w:rPr>
          <w:rFonts w:ascii="Times New Roman" w:hAnsi="Times New Roman"/>
          <w:sz w:val="24"/>
          <w:szCs w:val="24"/>
          <w:u w:val="single"/>
        </w:rPr>
      </w:pPr>
      <w:r w:rsidRPr="00085499">
        <w:rPr>
          <w:rFonts w:ascii="Times New Roman" w:hAnsi="Times New Roman"/>
          <w:sz w:val="24"/>
          <w:szCs w:val="24"/>
          <w:u w:val="single"/>
        </w:rPr>
        <w:t>Название секции</w:t>
      </w:r>
      <w:r>
        <w:rPr>
          <w:rFonts w:ascii="Times New Roman" w:hAnsi="Times New Roman"/>
          <w:sz w:val="24"/>
          <w:szCs w:val="24"/>
          <w:u w:val="single"/>
        </w:rPr>
        <w:t xml:space="preserve">: </w:t>
      </w:r>
      <w:r>
        <w:rPr>
          <w:rFonts w:ascii="Times New Roman" w:hAnsi="Times New Roman"/>
          <w:sz w:val="24"/>
          <w:szCs w:val="24"/>
        </w:rPr>
        <w:t>Секционные стратегические сессии в рамках</w:t>
      </w:r>
      <w:r w:rsidRPr="006A0288">
        <w:rPr>
          <w:rFonts w:ascii="Times New Roman" w:hAnsi="Times New Roman"/>
          <w:sz w:val="24"/>
          <w:szCs w:val="24"/>
        </w:rPr>
        <w:t xml:space="preserve"> Всероссийской конференции «Региональные условия национально-технологической инициативы»</w:t>
      </w:r>
    </w:p>
    <w:p w:rsidR="00624976" w:rsidRDefault="00624976" w:rsidP="00624976">
      <w:pPr>
        <w:spacing w:after="0" w:line="240" w:lineRule="auto"/>
        <w:jc w:val="both"/>
        <w:rPr>
          <w:rFonts w:ascii="Times New Roman" w:hAnsi="Times New Roman"/>
          <w:sz w:val="24"/>
          <w:szCs w:val="24"/>
          <w:u w:val="single"/>
        </w:rPr>
      </w:pPr>
    </w:p>
    <w:p w:rsidR="00C82089" w:rsidRPr="006A0288" w:rsidRDefault="00C82089" w:rsidP="00624976">
      <w:pPr>
        <w:spacing w:after="0" w:line="240" w:lineRule="auto"/>
        <w:jc w:val="both"/>
        <w:rPr>
          <w:rFonts w:ascii="Times New Roman" w:hAnsi="Times New Roman"/>
          <w:sz w:val="24"/>
          <w:szCs w:val="24"/>
        </w:rPr>
      </w:pPr>
      <w:r w:rsidRPr="00085499">
        <w:rPr>
          <w:rFonts w:ascii="Times New Roman" w:hAnsi="Times New Roman"/>
          <w:sz w:val="24"/>
          <w:szCs w:val="24"/>
          <w:u w:val="single"/>
        </w:rPr>
        <w:t>Краткое описание секции</w:t>
      </w:r>
      <w:r w:rsidR="000C0C71">
        <w:rPr>
          <w:rFonts w:ascii="Times New Roman" w:hAnsi="Times New Roman"/>
          <w:sz w:val="24"/>
          <w:szCs w:val="24"/>
          <w:u w:val="single"/>
        </w:rPr>
        <w:t xml:space="preserve">: </w:t>
      </w:r>
      <w:r w:rsidRPr="006A0288">
        <w:rPr>
          <w:rFonts w:ascii="Times New Roman" w:hAnsi="Times New Roman"/>
          <w:sz w:val="24"/>
          <w:szCs w:val="24"/>
        </w:rPr>
        <w:t>Для каждого региона необходимо определить ключевые ко</w:t>
      </w:r>
      <w:r w:rsidR="00C117AE">
        <w:rPr>
          <w:rFonts w:ascii="Times New Roman" w:hAnsi="Times New Roman"/>
          <w:sz w:val="24"/>
          <w:szCs w:val="24"/>
        </w:rPr>
        <w:t xml:space="preserve">мпетенции, которые станут </w:t>
      </w:r>
      <w:proofErr w:type="spellStart"/>
      <w:r w:rsidR="00C117AE">
        <w:rPr>
          <w:rFonts w:ascii="Times New Roman" w:hAnsi="Times New Roman"/>
          <w:sz w:val="24"/>
          <w:szCs w:val="24"/>
        </w:rPr>
        <w:t>левери</w:t>
      </w:r>
      <w:r w:rsidRPr="006A0288">
        <w:rPr>
          <w:rFonts w:ascii="Times New Roman" w:hAnsi="Times New Roman"/>
          <w:sz w:val="24"/>
          <w:szCs w:val="24"/>
        </w:rPr>
        <w:t>джем</w:t>
      </w:r>
      <w:proofErr w:type="spellEnd"/>
      <w:r w:rsidRPr="006A0288">
        <w:rPr>
          <w:rFonts w:ascii="Times New Roman" w:hAnsi="Times New Roman"/>
          <w:sz w:val="24"/>
          <w:szCs w:val="24"/>
        </w:rPr>
        <w:t xml:space="preserve"> для НТИ. Это и определят актуальность выбранной темы конференции.</w:t>
      </w:r>
    </w:p>
    <w:p w:rsidR="00624976" w:rsidRDefault="00624976" w:rsidP="00624976">
      <w:pPr>
        <w:spacing w:after="0" w:line="240" w:lineRule="auto"/>
        <w:jc w:val="both"/>
        <w:rPr>
          <w:rFonts w:ascii="Times New Roman" w:hAnsi="Times New Roman"/>
          <w:sz w:val="24"/>
          <w:szCs w:val="24"/>
          <w:u w:val="single"/>
        </w:rPr>
      </w:pPr>
    </w:p>
    <w:p w:rsidR="008C7EE2" w:rsidRDefault="008C7EE2" w:rsidP="00624976">
      <w:pPr>
        <w:spacing w:after="0" w:line="240" w:lineRule="auto"/>
        <w:jc w:val="both"/>
        <w:rPr>
          <w:rFonts w:ascii="Times New Roman" w:hAnsi="Times New Roman"/>
          <w:sz w:val="24"/>
          <w:szCs w:val="24"/>
        </w:rPr>
      </w:pPr>
      <w:r w:rsidRPr="000C0C71">
        <w:rPr>
          <w:rFonts w:ascii="Times New Roman" w:hAnsi="Times New Roman"/>
          <w:sz w:val="24"/>
          <w:szCs w:val="24"/>
          <w:u w:val="single"/>
        </w:rPr>
        <w:t xml:space="preserve">Задачи </w:t>
      </w:r>
      <w:r w:rsidR="004A2B3F" w:rsidRPr="000C0C71">
        <w:rPr>
          <w:rFonts w:ascii="Times New Roman" w:hAnsi="Times New Roman"/>
          <w:sz w:val="24"/>
          <w:szCs w:val="24"/>
          <w:u w:val="single"/>
        </w:rPr>
        <w:t>секционных стратегических сессий</w:t>
      </w:r>
      <w:r w:rsidRPr="000C0C71">
        <w:rPr>
          <w:rFonts w:ascii="Times New Roman" w:hAnsi="Times New Roman"/>
          <w:sz w:val="24"/>
          <w:szCs w:val="24"/>
          <w:u w:val="single"/>
        </w:rPr>
        <w:t xml:space="preserve">: </w:t>
      </w:r>
      <w:r w:rsidRPr="008C7EE2">
        <w:rPr>
          <w:rFonts w:ascii="Times New Roman" w:hAnsi="Times New Roman"/>
          <w:sz w:val="24"/>
          <w:szCs w:val="24"/>
        </w:rPr>
        <w:t xml:space="preserve">Разработать дорожную карту развития системы образования и науки Удмуртской республики, как основы реализации НТИ; Актуализировать дорожную карту выхода предприятий Удмуртской республики на мировые высокотехнологические </w:t>
      </w:r>
      <w:proofErr w:type="spellStart"/>
      <w:r w:rsidRPr="008C7EE2">
        <w:rPr>
          <w:rFonts w:ascii="Times New Roman" w:hAnsi="Times New Roman"/>
          <w:sz w:val="24"/>
          <w:szCs w:val="24"/>
        </w:rPr>
        <w:t>рынки</w:t>
      </w:r>
      <w:proofErr w:type="gramStart"/>
      <w:r w:rsidRPr="008C7EE2">
        <w:rPr>
          <w:rFonts w:ascii="Times New Roman" w:hAnsi="Times New Roman"/>
          <w:sz w:val="24"/>
          <w:szCs w:val="24"/>
        </w:rPr>
        <w:t>;Р</w:t>
      </w:r>
      <w:proofErr w:type="gramEnd"/>
      <w:r w:rsidRPr="008C7EE2">
        <w:rPr>
          <w:rFonts w:ascii="Times New Roman" w:hAnsi="Times New Roman"/>
          <w:sz w:val="24"/>
          <w:szCs w:val="24"/>
        </w:rPr>
        <w:t>ассмотреть</w:t>
      </w:r>
      <w:proofErr w:type="spellEnd"/>
      <w:r w:rsidRPr="008C7EE2">
        <w:rPr>
          <w:rFonts w:ascii="Times New Roman" w:hAnsi="Times New Roman"/>
          <w:sz w:val="24"/>
          <w:szCs w:val="24"/>
        </w:rPr>
        <w:t xml:space="preserve"> возможность конверсии оборонных предприятий с учетом НТИ</w:t>
      </w:r>
      <w:r w:rsidR="000C0C71">
        <w:rPr>
          <w:rFonts w:ascii="Times New Roman" w:hAnsi="Times New Roman"/>
          <w:sz w:val="24"/>
          <w:szCs w:val="24"/>
        </w:rPr>
        <w:t>.</w:t>
      </w:r>
    </w:p>
    <w:p w:rsidR="00624976" w:rsidRPr="008C7EE2" w:rsidRDefault="00624976" w:rsidP="00624976">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001"/>
        <w:gridCol w:w="3228"/>
      </w:tblGrid>
      <w:tr w:rsidR="004A2B3F" w:rsidRPr="00D233E1" w:rsidTr="000C0C71">
        <w:tc>
          <w:tcPr>
            <w:tcW w:w="2518" w:type="dxa"/>
          </w:tcPr>
          <w:p w:rsidR="004A2B3F" w:rsidRPr="00D233E1" w:rsidRDefault="004A2B3F" w:rsidP="000C0C71">
            <w:pPr>
              <w:spacing w:after="0" w:line="240" w:lineRule="auto"/>
              <w:jc w:val="both"/>
              <w:rPr>
                <w:rFonts w:ascii="Times New Roman" w:hAnsi="Times New Roman"/>
                <w:sz w:val="24"/>
                <w:szCs w:val="24"/>
                <w:lang w:eastAsia="ru-RU"/>
              </w:rPr>
            </w:pPr>
            <w:r w:rsidRPr="00D233E1">
              <w:rPr>
                <w:rFonts w:ascii="Times New Roman" w:hAnsi="Times New Roman"/>
                <w:sz w:val="24"/>
                <w:szCs w:val="24"/>
                <w:lang w:eastAsia="ru-RU"/>
              </w:rPr>
              <w:t>Тип доклада (пленарный, устный, стендовый)</w:t>
            </w:r>
          </w:p>
        </w:tc>
        <w:tc>
          <w:tcPr>
            <w:tcW w:w="4001" w:type="dxa"/>
          </w:tcPr>
          <w:p w:rsidR="004A2B3F" w:rsidRPr="00D233E1" w:rsidRDefault="004A2B3F" w:rsidP="000C0C71">
            <w:pPr>
              <w:spacing w:after="0" w:line="240" w:lineRule="auto"/>
              <w:jc w:val="both"/>
              <w:rPr>
                <w:rFonts w:ascii="Times New Roman" w:hAnsi="Times New Roman"/>
                <w:sz w:val="24"/>
                <w:szCs w:val="24"/>
                <w:lang w:eastAsia="ru-RU"/>
              </w:rPr>
            </w:pPr>
            <w:r w:rsidRPr="00D233E1">
              <w:rPr>
                <w:rFonts w:ascii="Times New Roman" w:hAnsi="Times New Roman"/>
                <w:sz w:val="24"/>
                <w:szCs w:val="24"/>
                <w:lang w:eastAsia="ru-RU"/>
              </w:rPr>
              <w:t>ФИО докладчика</w:t>
            </w:r>
          </w:p>
        </w:tc>
        <w:tc>
          <w:tcPr>
            <w:tcW w:w="3228" w:type="dxa"/>
          </w:tcPr>
          <w:p w:rsidR="004A2B3F" w:rsidRPr="00D233E1" w:rsidRDefault="004A2B3F" w:rsidP="000C0C71">
            <w:pPr>
              <w:spacing w:after="0" w:line="240" w:lineRule="auto"/>
              <w:jc w:val="both"/>
              <w:rPr>
                <w:rFonts w:ascii="Times New Roman" w:hAnsi="Times New Roman"/>
                <w:sz w:val="24"/>
                <w:szCs w:val="24"/>
                <w:lang w:eastAsia="ru-RU"/>
              </w:rPr>
            </w:pPr>
            <w:r w:rsidRPr="00D233E1">
              <w:rPr>
                <w:rFonts w:ascii="Times New Roman" w:hAnsi="Times New Roman"/>
                <w:sz w:val="24"/>
                <w:szCs w:val="24"/>
                <w:lang w:eastAsia="ru-RU"/>
              </w:rPr>
              <w:t>Название доклада</w:t>
            </w:r>
          </w:p>
        </w:tc>
      </w:tr>
      <w:tr w:rsidR="004A2B3F" w:rsidRPr="00D233E1" w:rsidTr="000C0C71">
        <w:tc>
          <w:tcPr>
            <w:tcW w:w="2518" w:type="dxa"/>
          </w:tcPr>
          <w:p w:rsidR="004A2B3F" w:rsidRPr="00D233E1" w:rsidRDefault="004A2B3F" w:rsidP="000C0C71">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Пленарный доклад</w:t>
            </w:r>
          </w:p>
        </w:tc>
        <w:tc>
          <w:tcPr>
            <w:tcW w:w="4001" w:type="dxa"/>
          </w:tcPr>
          <w:p w:rsidR="004A2B3F" w:rsidRPr="00C82089" w:rsidRDefault="004A2B3F" w:rsidP="000C0C71">
            <w:pPr>
              <w:spacing w:after="0" w:line="240" w:lineRule="auto"/>
              <w:jc w:val="both"/>
              <w:rPr>
                <w:rFonts w:ascii="Times New Roman" w:hAnsi="Times New Roman"/>
                <w:sz w:val="24"/>
                <w:szCs w:val="24"/>
                <w:lang w:eastAsia="ru-RU"/>
              </w:rPr>
            </w:pPr>
            <w:proofErr w:type="spellStart"/>
            <w:r>
              <w:rPr>
                <w:rFonts w:ascii="Times New Roman" w:hAnsi="Times New Roman"/>
                <w:i/>
                <w:sz w:val="24"/>
                <w:szCs w:val="24"/>
                <w:lang w:eastAsia="ru-RU"/>
              </w:rPr>
              <w:t>Гудач</w:t>
            </w:r>
            <w:proofErr w:type="spellEnd"/>
            <w:r>
              <w:rPr>
                <w:rFonts w:ascii="Times New Roman" w:hAnsi="Times New Roman"/>
                <w:i/>
                <w:sz w:val="24"/>
                <w:szCs w:val="24"/>
                <w:lang w:eastAsia="ru-RU"/>
              </w:rPr>
              <w:t xml:space="preserve"> Юлия Владимировна</w:t>
            </w:r>
          </w:p>
        </w:tc>
        <w:tc>
          <w:tcPr>
            <w:tcW w:w="3228" w:type="dxa"/>
          </w:tcPr>
          <w:p w:rsidR="004A2B3F" w:rsidRPr="004A2B3F" w:rsidRDefault="004A2B3F" w:rsidP="000C0C71">
            <w:pPr>
              <w:spacing w:after="0" w:line="240" w:lineRule="auto"/>
              <w:jc w:val="both"/>
              <w:rPr>
                <w:rFonts w:ascii="Times New Roman" w:hAnsi="Times New Roman"/>
                <w:sz w:val="24"/>
                <w:szCs w:val="24"/>
                <w:lang w:eastAsia="ru-RU"/>
              </w:rPr>
            </w:pPr>
            <w:r>
              <w:rPr>
                <w:rFonts w:ascii="Times New Roman" w:hAnsi="Times New Roman"/>
                <w:sz w:val="24"/>
                <w:szCs w:val="24"/>
              </w:rPr>
              <w:t xml:space="preserve">Введение в технологию </w:t>
            </w:r>
            <w:r>
              <w:rPr>
                <w:rFonts w:ascii="Times New Roman" w:hAnsi="Times New Roman"/>
                <w:sz w:val="24"/>
                <w:szCs w:val="24"/>
                <w:lang w:val="en-US"/>
              </w:rPr>
              <w:t>“</w:t>
            </w:r>
            <w:proofErr w:type="spellStart"/>
            <w:r>
              <w:rPr>
                <w:rFonts w:ascii="Times New Roman" w:hAnsi="Times New Roman"/>
                <w:sz w:val="24"/>
                <w:szCs w:val="24"/>
                <w:lang w:val="en-US"/>
              </w:rPr>
              <w:t>RapidForesight</w:t>
            </w:r>
            <w:proofErr w:type="spellEnd"/>
            <w:r>
              <w:rPr>
                <w:rFonts w:ascii="Times New Roman" w:hAnsi="Times New Roman"/>
                <w:sz w:val="24"/>
                <w:szCs w:val="24"/>
                <w:lang w:val="en-US"/>
              </w:rPr>
              <w:t>”</w:t>
            </w:r>
          </w:p>
        </w:tc>
      </w:tr>
      <w:tr w:rsidR="004A2B3F" w:rsidRPr="00D233E1" w:rsidTr="000C0C71">
        <w:tc>
          <w:tcPr>
            <w:tcW w:w="2518" w:type="dxa"/>
          </w:tcPr>
          <w:p w:rsidR="004A2B3F" w:rsidRPr="00D233E1" w:rsidRDefault="004A2B3F" w:rsidP="000C0C71">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Пленарный доклад</w:t>
            </w:r>
          </w:p>
        </w:tc>
        <w:tc>
          <w:tcPr>
            <w:tcW w:w="4001" w:type="dxa"/>
          </w:tcPr>
          <w:p w:rsidR="004A2B3F" w:rsidRPr="00C82089" w:rsidRDefault="004A2B3F" w:rsidP="000C0C71">
            <w:pPr>
              <w:spacing w:after="0" w:line="240" w:lineRule="auto"/>
              <w:jc w:val="both"/>
              <w:rPr>
                <w:rFonts w:ascii="Times New Roman" w:hAnsi="Times New Roman"/>
                <w:sz w:val="24"/>
                <w:szCs w:val="24"/>
                <w:lang w:eastAsia="ru-RU"/>
              </w:rPr>
            </w:pPr>
            <w:proofErr w:type="spellStart"/>
            <w:r w:rsidRPr="00C82089">
              <w:rPr>
                <w:rFonts w:ascii="Times New Roman" w:hAnsi="Times New Roman"/>
                <w:sz w:val="24"/>
                <w:szCs w:val="24"/>
                <w:lang w:eastAsia="ru-RU"/>
              </w:rPr>
              <w:t>Овчинникова</w:t>
            </w:r>
            <w:proofErr w:type="spellEnd"/>
            <w:r w:rsidRPr="00C82089">
              <w:rPr>
                <w:rFonts w:ascii="Times New Roman" w:hAnsi="Times New Roman"/>
                <w:sz w:val="24"/>
                <w:szCs w:val="24"/>
                <w:lang w:eastAsia="ru-RU"/>
              </w:rPr>
              <w:t xml:space="preserve"> Анна Владимировна</w:t>
            </w:r>
          </w:p>
        </w:tc>
        <w:tc>
          <w:tcPr>
            <w:tcW w:w="3228" w:type="dxa"/>
          </w:tcPr>
          <w:p w:rsidR="004A2B3F" w:rsidRPr="00C82089" w:rsidRDefault="004A2B3F" w:rsidP="000C0C71">
            <w:pPr>
              <w:spacing w:after="0" w:line="240" w:lineRule="auto"/>
              <w:jc w:val="both"/>
              <w:rPr>
                <w:rFonts w:ascii="Times New Roman" w:hAnsi="Times New Roman"/>
                <w:sz w:val="24"/>
                <w:szCs w:val="24"/>
              </w:rPr>
            </w:pPr>
            <w:r>
              <w:rPr>
                <w:rFonts w:ascii="Times New Roman" w:hAnsi="Times New Roman"/>
                <w:sz w:val="24"/>
                <w:szCs w:val="24"/>
              </w:rPr>
              <w:t>Постановка задач на стратегические сессии по секциям</w:t>
            </w:r>
          </w:p>
        </w:tc>
      </w:tr>
      <w:tr w:rsidR="004A2B3F" w:rsidRPr="00D233E1" w:rsidTr="000C0C71">
        <w:tc>
          <w:tcPr>
            <w:tcW w:w="2518" w:type="dxa"/>
          </w:tcPr>
          <w:p w:rsidR="004A2B3F" w:rsidRPr="00D233E1" w:rsidRDefault="004A2B3F" w:rsidP="000C0C71">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Стендовый</w:t>
            </w:r>
            <w:r w:rsidRPr="00D233E1">
              <w:rPr>
                <w:rFonts w:ascii="Times New Roman" w:hAnsi="Times New Roman"/>
                <w:i/>
                <w:sz w:val="24"/>
                <w:szCs w:val="24"/>
                <w:lang w:eastAsia="ru-RU"/>
              </w:rPr>
              <w:t xml:space="preserve"> доклад</w:t>
            </w:r>
          </w:p>
        </w:tc>
        <w:tc>
          <w:tcPr>
            <w:tcW w:w="4001" w:type="dxa"/>
          </w:tcPr>
          <w:p w:rsidR="004A2B3F" w:rsidRPr="00C82089" w:rsidRDefault="0010443E" w:rsidP="000C0C71">
            <w:pPr>
              <w:spacing w:after="0" w:line="240" w:lineRule="auto"/>
              <w:jc w:val="both"/>
              <w:rPr>
                <w:rFonts w:ascii="Times New Roman" w:hAnsi="Times New Roman"/>
                <w:sz w:val="24"/>
                <w:szCs w:val="24"/>
                <w:lang w:eastAsia="ru-RU"/>
              </w:rPr>
            </w:pPr>
            <w:proofErr w:type="spellStart"/>
            <w:r w:rsidRPr="00C82089">
              <w:rPr>
                <w:rFonts w:ascii="Times New Roman" w:hAnsi="Times New Roman"/>
                <w:sz w:val="24"/>
                <w:szCs w:val="24"/>
                <w:lang w:eastAsia="ru-RU"/>
              </w:rPr>
              <w:t>Овчинникова</w:t>
            </w:r>
            <w:proofErr w:type="spellEnd"/>
            <w:r w:rsidRPr="00C82089">
              <w:rPr>
                <w:rFonts w:ascii="Times New Roman" w:hAnsi="Times New Roman"/>
                <w:sz w:val="24"/>
                <w:szCs w:val="24"/>
                <w:lang w:eastAsia="ru-RU"/>
              </w:rPr>
              <w:t xml:space="preserve"> Анна Владимировна</w:t>
            </w:r>
          </w:p>
        </w:tc>
        <w:tc>
          <w:tcPr>
            <w:tcW w:w="3228" w:type="dxa"/>
          </w:tcPr>
          <w:p w:rsidR="004A2B3F" w:rsidRPr="00C82089" w:rsidRDefault="004A2B3F" w:rsidP="000C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Реализация НТИ в </w:t>
            </w:r>
            <w:proofErr w:type="spellStart"/>
            <w:r w:rsidRPr="004A2B3F">
              <w:rPr>
                <w:rFonts w:ascii="Times New Roman" w:hAnsi="Times New Roman"/>
                <w:sz w:val="24"/>
                <w:szCs w:val="24"/>
                <w:lang w:eastAsia="ru-RU"/>
              </w:rPr>
              <w:t>Avtonet</w:t>
            </w:r>
            <w:proofErr w:type="spellEnd"/>
          </w:p>
        </w:tc>
      </w:tr>
      <w:tr w:rsidR="004A2B3F" w:rsidRPr="004A2B3F" w:rsidTr="000C0C71">
        <w:tc>
          <w:tcPr>
            <w:tcW w:w="2518" w:type="dxa"/>
          </w:tcPr>
          <w:p w:rsidR="004A2B3F" w:rsidRDefault="004A2B3F" w:rsidP="000C0C71">
            <w:pPr>
              <w:spacing w:after="0" w:line="240" w:lineRule="auto"/>
              <w:jc w:val="both"/>
            </w:pPr>
            <w:r w:rsidRPr="007139D3">
              <w:rPr>
                <w:rFonts w:ascii="Times New Roman" w:hAnsi="Times New Roman"/>
                <w:i/>
                <w:sz w:val="24"/>
                <w:szCs w:val="24"/>
                <w:lang w:eastAsia="ru-RU"/>
              </w:rPr>
              <w:t>Стендовый доклад</w:t>
            </w:r>
          </w:p>
        </w:tc>
        <w:tc>
          <w:tcPr>
            <w:tcW w:w="4001" w:type="dxa"/>
          </w:tcPr>
          <w:p w:rsidR="004A2B3F" w:rsidRPr="00C82089" w:rsidRDefault="0010443E" w:rsidP="000C0C71">
            <w:pPr>
              <w:spacing w:after="0" w:line="240" w:lineRule="auto"/>
              <w:jc w:val="both"/>
              <w:rPr>
                <w:rFonts w:ascii="Times New Roman" w:hAnsi="Times New Roman"/>
                <w:sz w:val="24"/>
                <w:szCs w:val="24"/>
                <w:lang w:eastAsia="ru-RU"/>
              </w:rPr>
            </w:pPr>
            <w:r w:rsidRPr="00C82089">
              <w:rPr>
                <w:rFonts w:ascii="Times New Roman" w:hAnsi="Times New Roman"/>
                <w:sz w:val="24"/>
                <w:szCs w:val="24"/>
                <w:lang w:eastAsia="ru-RU"/>
              </w:rPr>
              <w:t>Соловейчик Кирилл Александрович</w:t>
            </w:r>
          </w:p>
        </w:tc>
        <w:tc>
          <w:tcPr>
            <w:tcW w:w="3228" w:type="dxa"/>
          </w:tcPr>
          <w:p w:rsidR="004A2B3F" w:rsidRPr="004A2B3F" w:rsidRDefault="004A2B3F" w:rsidP="000C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Реализация НТИ </w:t>
            </w:r>
            <w:proofErr w:type="spellStart"/>
            <w:r>
              <w:rPr>
                <w:rFonts w:ascii="Times New Roman" w:hAnsi="Times New Roman"/>
                <w:sz w:val="24"/>
                <w:szCs w:val="24"/>
                <w:lang w:eastAsia="ru-RU"/>
              </w:rPr>
              <w:t>в</w:t>
            </w:r>
            <w:r w:rsidRPr="004A2B3F">
              <w:rPr>
                <w:rFonts w:ascii="Times New Roman" w:hAnsi="Times New Roman"/>
                <w:sz w:val="24"/>
                <w:szCs w:val="24"/>
                <w:lang w:eastAsia="ru-RU"/>
              </w:rPr>
              <w:t>Foodnet</w:t>
            </w:r>
            <w:proofErr w:type="spellEnd"/>
          </w:p>
        </w:tc>
      </w:tr>
      <w:tr w:rsidR="004A2B3F" w:rsidRPr="00D233E1" w:rsidTr="000C0C71">
        <w:tc>
          <w:tcPr>
            <w:tcW w:w="2518" w:type="dxa"/>
          </w:tcPr>
          <w:p w:rsidR="004A2B3F" w:rsidRDefault="004A2B3F" w:rsidP="000C0C71">
            <w:pPr>
              <w:spacing w:after="0" w:line="240" w:lineRule="auto"/>
              <w:jc w:val="both"/>
            </w:pPr>
            <w:r w:rsidRPr="007139D3">
              <w:rPr>
                <w:rFonts w:ascii="Times New Roman" w:hAnsi="Times New Roman"/>
                <w:i/>
                <w:sz w:val="24"/>
                <w:szCs w:val="24"/>
                <w:lang w:eastAsia="ru-RU"/>
              </w:rPr>
              <w:t>Стендовый доклад</w:t>
            </w:r>
          </w:p>
        </w:tc>
        <w:tc>
          <w:tcPr>
            <w:tcW w:w="4001" w:type="dxa"/>
          </w:tcPr>
          <w:p w:rsidR="004A2B3F" w:rsidRPr="00C82089" w:rsidRDefault="0010443E" w:rsidP="000C0C71">
            <w:pPr>
              <w:spacing w:after="0" w:line="240" w:lineRule="auto"/>
              <w:jc w:val="both"/>
              <w:rPr>
                <w:rFonts w:ascii="Times New Roman" w:hAnsi="Times New Roman"/>
                <w:sz w:val="24"/>
                <w:szCs w:val="24"/>
                <w:lang w:eastAsia="ru-RU"/>
              </w:rPr>
            </w:pPr>
            <w:proofErr w:type="spellStart"/>
            <w:r w:rsidRPr="00C82089">
              <w:rPr>
                <w:rFonts w:ascii="Times New Roman" w:hAnsi="Times New Roman"/>
                <w:sz w:val="24"/>
                <w:szCs w:val="24"/>
                <w:lang w:eastAsia="ru-RU"/>
              </w:rPr>
              <w:t>Породнов</w:t>
            </w:r>
            <w:proofErr w:type="spellEnd"/>
            <w:r w:rsidRPr="00C82089">
              <w:rPr>
                <w:rFonts w:ascii="Times New Roman" w:hAnsi="Times New Roman"/>
                <w:sz w:val="24"/>
                <w:szCs w:val="24"/>
                <w:lang w:eastAsia="ru-RU"/>
              </w:rPr>
              <w:t xml:space="preserve"> Александр Валерьевич</w:t>
            </w:r>
          </w:p>
        </w:tc>
        <w:tc>
          <w:tcPr>
            <w:tcW w:w="3228" w:type="dxa"/>
          </w:tcPr>
          <w:p w:rsidR="004A2B3F" w:rsidRPr="00C82089" w:rsidRDefault="004A2B3F" w:rsidP="000C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Реализация НТИ в </w:t>
            </w:r>
            <w:proofErr w:type="spellStart"/>
            <w:r w:rsidRPr="004A2B3F">
              <w:rPr>
                <w:rFonts w:ascii="Times New Roman" w:hAnsi="Times New Roman"/>
                <w:sz w:val="24"/>
                <w:szCs w:val="24"/>
                <w:lang w:eastAsia="ru-RU"/>
              </w:rPr>
              <w:t>Neironet</w:t>
            </w:r>
            <w:proofErr w:type="spellEnd"/>
          </w:p>
        </w:tc>
      </w:tr>
      <w:tr w:rsidR="004A2B3F" w:rsidRPr="00D233E1" w:rsidTr="000C0C71">
        <w:tc>
          <w:tcPr>
            <w:tcW w:w="2518" w:type="dxa"/>
          </w:tcPr>
          <w:p w:rsidR="004A2B3F" w:rsidRDefault="004A2B3F" w:rsidP="000C0C71">
            <w:pPr>
              <w:spacing w:after="0" w:line="240" w:lineRule="auto"/>
              <w:jc w:val="both"/>
            </w:pPr>
            <w:r w:rsidRPr="007139D3">
              <w:rPr>
                <w:rFonts w:ascii="Times New Roman" w:hAnsi="Times New Roman"/>
                <w:i/>
                <w:sz w:val="24"/>
                <w:szCs w:val="24"/>
                <w:lang w:eastAsia="ru-RU"/>
              </w:rPr>
              <w:t>Стендовый доклад</w:t>
            </w:r>
          </w:p>
        </w:tc>
        <w:tc>
          <w:tcPr>
            <w:tcW w:w="4001" w:type="dxa"/>
          </w:tcPr>
          <w:p w:rsidR="004A2B3F" w:rsidRPr="00C82089" w:rsidRDefault="0010443E" w:rsidP="000C0C71">
            <w:pPr>
              <w:spacing w:after="0" w:line="240" w:lineRule="auto"/>
              <w:jc w:val="both"/>
              <w:rPr>
                <w:rFonts w:ascii="Times New Roman" w:hAnsi="Times New Roman"/>
                <w:sz w:val="24"/>
                <w:szCs w:val="24"/>
                <w:lang w:eastAsia="ru-RU"/>
              </w:rPr>
            </w:pPr>
            <w:proofErr w:type="spellStart"/>
            <w:r w:rsidRPr="00C82089">
              <w:rPr>
                <w:rFonts w:ascii="Times New Roman" w:hAnsi="Times New Roman"/>
                <w:sz w:val="24"/>
                <w:szCs w:val="24"/>
                <w:lang w:eastAsia="ru-RU"/>
              </w:rPr>
              <w:t>Рябиков</w:t>
            </w:r>
            <w:proofErr w:type="spellEnd"/>
            <w:r w:rsidRPr="00C82089">
              <w:rPr>
                <w:rFonts w:ascii="Times New Roman" w:hAnsi="Times New Roman"/>
                <w:sz w:val="24"/>
                <w:szCs w:val="24"/>
                <w:lang w:eastAsia="ru-RU"/>
              </w:rPr>
              <w:t xml:space="preserve"> Игорь Владимирович</w:t>
            </w:r>
          </w:p>
        </w:tc>
        <w:tc>
          <w:tcPr>
            <w:tcW w:w="3228" w:type="dxa"/>
          </w:tcPr>
          <w:p w:rsidR="004A2B3F" w:rsidRPr="00C82089" w:rsidRDefault="004A2B3F" w:rsidP="000C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Реализация НТИ в </w:t>
            </w:r>
            <w:proofErr w:type="spellStart"/>
            <w:r w:rsidRPr="004A2B3F">
              <w:rPr>
                <w:rFonts w:ascii="Times New Roman" w:hAnsi="Times New Roman"/>
                <w:sz w:val="24"/>
                <w:szCs w:val="24"/>
                <w:lang w:eastAsia="ru-RU"/>
              </w:rPr>
              <w:t>Finnet</w:t>
            </w:r>
            <w:proofErr w:type="spellEnd"/>
          </w:p>
        </w:tc>
      </w:tr>
      <w:tr w:rsidR="004A2B3F" w:rsidRPr="00D233E1" w:rsidTr="000C0C71">
        <w:tc>
          <w:tcPr>
            <w:tcW w:w="2518" w:type="dxa"/>
          </w:tcPr>
          <w:p w:rsidR="004A2B3F" w:rsidRDefault="004A2B3F" w:rsidP="000C0C71">
            <w:pPr>
              <w:spacing w:after="0" w:line="240" w:lineRule="auto"/>
              <w:jc w:val="both"/>
            </w:pPr>
            <w:r w:rsidRPr="007139D3">
              <w:rPr>
                <w:rFonts w:ascii="Times New Roman" w:hAnsi="Times New Roman"/>
                <w:i/>
                <w:sz w:val="24"/>
                <w:szCs w:val="24"/>
                <w:lang w:eastAsia="ru-RU"/>
              </w:rPr>
              <w:t>Стендовый доклад</w:t>
            </w:r>
          </w:p>
        </w:tc>
        <w:tc>
          <w:tcPr>
            <w:tcW w:w="4001" w:type="dxa"/>
          </w:tcPr>
          <w:p w:rsidR="004A2B3F" w:rsidRPr="00C82089" w:rsidRDefault="0010443E" w:rsidP="000C0C71">
            <w:pPr>
              <w:spacing w:after="0" w:line="240" w:lineRule="auto"/>
              <w:jc w:val="both"/>
              <w:rPr>
                <w:rFonts w:ascii="Times New Roman" w:hAnsi="Times New Roman"/>
                <w:sz w:val="24"/>
                <w:szCs w:val="24"/>
              </w:rPr>
            </w:pPr>
            <w:r w:rsidRPr="00C82089">
              <w:rPr>
                <w:rFonts w:ascii="Times New Roman" w:hAnsi="Times New Roman"/>
                <w:sz w:val="24"/>
                <w:szCs w:val="24"/>
                <w:lang w:eastAsia="ru-RU"/>
              </w:rPr>
              <w:t>Рыбаков Дмитрий Владимирович</w:t>
            </w:r>
          </w:p>
        </w:tc>
        <w:tc>
          <w:tcPr>
            <w:tcW w:w="3228" w:type="dxa"/>
          </w:tcPr>
          <w:p w:rsidR="004A2B3F" w:rsidRPr="00C82089" w:rsidRDefault="004A2B3F" w:rsidP="000C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Реализация НТИ в </w:t>
            </w:r>
            <w:proofErr w:type="spellStart"/>
            <w:r w:rsidRPr="004A2B3F">
              <w:rPr>
                <w:rFonts w:ascii="Times New Roman" w:hAnsi="Times New Roman"/>
                <w:sz w:val="24"/>
                <w:szCs w:val="24"/>
                <w:lang w:eastAsia="ru-RU"/>
              </w:rPr>
              <w:t>Aeronet</w:t>
            </w:r>
            <w:proofErr w:type="spellEnd"/>
          </w:p>
        </w:tc>
      </w:tr>
      <w:tr w:rsidR="004A2B3F" w:rsidRPr="00D233E1" w:rsidTr="000C0C71">
        <w:tc>
          <w:tcPr>
            <w:tcW w:w="2518" w:type="dxa"/>
          </w:tcPr>
          <w:p w:rsidR="004A2B3F" w:rsidRDefault="004A2B3F" w:rsidP="000C0C71">
            <w:pPr>
              <w:spacing w:after="0" w:line="240" w:lineRule="auto"/>
              <w:jc w:val="both"/>
            </w:pPr>
            <w:r w:rsidRPr="007139D3">
              <w:rPr>
                <w:rFonts w:ascii="Times New Roman" w:hAnsi="Times New Roman"/>
                <w:i/>
                <w:sz w:val="24"/>
                <w:szCs w:val="24"/>
                <w:lang w:eastAsia="ru-RU"/>
              </w:rPr>
              <w:t>Стендовый доклад</w:t>
            </w:r>
          </w:p>
        </w:tc>
        <w:tc>
          <w:tcPr>
            <w:tcW w:w="4001" w:type="dxa"/>
          </w:tcPr>
          <w:p w:rsidR="004A2B3F" w:rsidRPr="00C82089" w:rsidRDefault="005B2E48" w:rsidP="000C0C71">
            <w:pPr>
              <w:spacing w:after="0" w:line="240" w:lineRule="auto"/>
              <w:jc w:val="both"/>
              <w:rPr>
                <w:rFonts w:ascii="Times New Roman" w:hAnsi="Times New Roman"/>
                <w:sz w:val="24"/>
                <w:szCs w:val="24"/>
                <w:lang w:eastAsia="ru-RU"/>
              </w:rPr>
            </w:pPr>
            <w:r w:rsidRPr="00C82089">
              <w:rPr>
                <w:rFonts w:ascii="Times New Roman" w:hAnsi="Times New Roman"/>
                <w:sz w:val="24"/>
                <w:szCs w:val="24"/>
                <w:lang w:eastAsia="ru-RU"/>
              </w:rPr>
              <w:t>Попов Денис Владимирович</w:t>
            </w:r>
            <w:bookmarkStart w:id="0" w:name="_GoBack"/>
            <w:bookmarkEnd w:id="0"/>
          </w:p>
        </w:tc>
        <w:tc>
          <w:tcPr>
            <w:tcW w:w="3228" w:type="dxa"/>
          </w:tcPr>
          <w:p w:rsidR="004A2B3F" w:rsidRPr="00C82089" w:rsidRDefault="004A2B3F" w:rsidP="000C0C7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Реализация НТИ в </w:t>
            </w:r>
            <w:proofErr w:type="spellStart"/>
            <w:r w:rsidRPr="004A2B3F">
              <w:rPr>
                <w:rFonts w:ascii="Times New Roman" w:hAnsi="Times New Roman"/>
                <w:sz w:val="24"/>
                <w:szCs w:val="24"/>
                <w:lang w:eastAsia="ru-RU"/>
              </w:rPr>
              <w:t>Energynet</w:t>
            </w:r>
            <w:proofErr w:type="spellEnd"/>
          </w:p>
        </w:tc>
      </w:tr>
    </w:tbl>
    <w:p w:rsidR="000C0C71" w:rsidRPr="00E33124" w:rsidRDefault="00E008D2" w:rsidP="00A73266">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2682240</wp:posOffset>
            </wp:positionH>
            <wp:positionV relativeFrom="paragraph">
              <wp:posOffset>96423</wp:posOffset>
            </wp:positionV>
            <wp:extent cx="1697208" cy="717452"/>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208" cy="717452"/>
                    </a:xfrm>
                    <a:prstGeom prst="rect">
                      <a:avLst/>
                    </a:prstGeom>
                    <a:noFill/>
                    <a:ln>
                      <a:noFill/>
                    </a:ln>
                  </pic:spPr>
                </pic:pic>
              </a:graphicData>
            </a:graphic>
          </wp:anchor>
        </w:drawing>
      </w:r>
    </w:p>
    <w:p w:rsidR="008A5FC3" w:rsidRDefault="008A5FC3">
      <w:r w:rsidRPr="00E33124">
        <w:rPr>
          <w:rFonts w:ascii="Times New Roman" w:hAnsi="Times New Roman"/>
          <w:sz w:val="24"/>
          <w:szCs w:val="24"/>
        </w:rPr>
        <w:t>Председатель программного комитета</w:t>
      </w:r>
      <w:r w:rsidR="00E008D2">
        <w:rPr>
          <w:rFonts w:ascii="Times New Roman" w:hAnsi="Times New Roman"/>
          <w:sz w:val="24"/>
          <w:szCs w:val="24"/>
        </w:rPr>
        <w:t xml:space="preserve">                      </w:t>
      </w:r>
      <w:r w:rsidRPr="00E33124">
        <w:rPr>
          <w:rFonts w:ascii="Times New Roman" w:hAnsi="Times New Roman"/>
          <w:sz w:val="24"/>
          <w:szCs w:val="24"/>
        </w:rPr>
        <w:tab/>
      </w:r>
      <w:r w:rsidRPr="00E33124">
        <w:rPr>
          <w:rFonts w:ascii="Times New Roman" w:hAnsi="Times New Roman"/>
          <w:sz w:val="24"/>
          <w:szCs w:val="24"/>
        </w:rPr>
        <w:tab/>
      </w:r>
      <w:r w:rsidR="000C0C71">
        <w:rPr>
          <w:rFonts w:ascii="Times New Roman" w:hAnsi="Times New Roman"/>
          <w:sz w:val="24"/>
          <w:szCs w:val="24"/>
        </w:rPr>
        <w:t xml:space="preserve">                  </w:t>
      </w:r>
      <w:proofErr w:type="spellStart"/>
      <w:r w:rsidR="00772C54">
        <w:rPr>
          <w:rFonts w:ascii="Times New Roman" w:hAnsi="Times New Roman"/>
          <w:sz w:val="24"/>
          <w:szCs w:val="24"/>
        </w:rPr>
        <w:t>А.В.Овчинникова</w:t>
      </w:r>
      <w:proofErr w:type="spellEnd"/>
    </w:p>
    <w:sectPr w:rsidR="008A5FC3" w:rsidSect="004233B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266"/>
    <w:rsid w:val="00017F96"/>
    <w:rsid w:val="000529C4"/>
    <w:rsid w:val="00085499"/>
    <w:rsid w:val="000A2834"/>
    <w:rsid w:val="000A6EA8"/>
    <w:rsid w:val="000C0C71"/>
    <w:rsid w:val="0010443E"/>
    <w:rsid w:val="001405E7"/>
    <w:rsid w:val="00182E9B"/>
    <w:rsid w:val="00242DE0"/>
    <w:rsid w:val="00271A7D"/>
    <w:rsid w:val="004233B7"/>
    <w:rsid w:val="004A1748"/>
    <w:rsid w:val="004A2B3F"/>
    <w:rsid w:val="004B1C23"/>
    <w:rsid w:val="004E7C7A"/>
    <w:rsid w:val="005B2E48"/>
    <w:rsid w:val="00620815"/>
    <w:rsid w:val="00624976"/>
    <w:rsid w:val="00627F0D"/>
    <w:rsid w:val="006A0288"/>
    <w:rsid w:val="006F3A86"/>
    <w:rsid w:val="006F40E4"/>
    <w:rsid w:val="007029AF"/>
    <w:rsid w:val="00772C54"/>
    <w:rsid w:val="0088332E"/>
    <w:rsid w:val="008A5FC3"/>
    <w:rsid w:val="008C7EE2"/>
    <w:rsid w:val="00A62F0B"/>
    <w:rsid w:val="00A73266"/>
    <w:rsid w:val="00B60C34"/>
    <w:rsid w:val="00BC4CEE"/>
    <w:rsid w:val="00C0228D"/>
    <w:rsid w:val="00C117AE"/>
    <w:rsid w:val="00C80127"/>
    <w:rsid w:val="00C82089"/>
    <w:rsid w:val="00CD68C0"/>
    <w:rsid w:val="00D233E1"/>
    <w:rsid w:val="00DC42D2"/>
    <w:rsid w:val="00DF05BC"/>
    <w:rsid w:val="00E008D2"/>
    <w:rsid w:val="00E33124"/>
    <w:rsid w:val="00EC13F5"/>
    <w:rsid w:val="00F4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66"/>
    <w:pPr>
      <w:spacing w:after="200" w:line="276" w:lineRule="auto"/>
    </w:pPr>
    <w:rPr>
      <w:sz w:val="22"/>
      <w:szCs w:val="22"/>
      <w:lang w:eastAsia="en-US"/>
    </w:rPr>
  </w:style>
  <w:style w:type="paragraph" w:styleId="1">
    <w:name w:val="heading 1"/>
    <w:basedOn w:val="a"/>
    <w:next w:val="a"/>
    <w:link w:val="10"/>
    <w:uiPriority w:val="99"/>
    <w:qFormat/>
    <w:rsid w:val="004B1C23"/>
    <w:pPr>
      <w:keepNext/>
      <w:keepLines/>
      <w:spacing w:before="120" w:after="120" w:line="240" w:lineRule="auto"/>
      <w:ind w:firstLine="567"/>
      <w:jc w:val="center"/>
      <w:outlineLvl w:val="0"/>
    </w:pPr>
    <w:rPr>
      <w:rFonts w:ascii="Arial" w:hAnsi="Arial"/>
      <w:b/>
      <w:bCs/>
      <w:color w:val="000000"/>
      <w:sz w:val="28"/>
      <w:szCs w:val="28"/>
      <w:lang w:eastAsia="ru-RU"/>
    </w:rPr>
  </w:style>
  <w:style w:type="paragraph" w:styleId="3">
    <w:name w:val="heading 3"/>
    <w:basedOn w:val="a"/>
    <w:link w:val="30"/>
    <w:uiPriority w:val="99"/>
    <w:qFormat/>
    <w:rsid w:val="0088332E"/>
    <w:pPr>
      <w:spacing w:before="120" w:after="60" w:line="240" w:lineRule="auto"/>
      <w:ind w:left="567"/>
      <w:outlineLvl w:val="2"/>
    </w:pPr>
    <w:rPr>
      <w:rFonts w:ascii="Times New Roman" w:hAnsi="Times New Roman"/>
      <w:b/>
      <w:bCs/>
      <w:i/>
      <w:sz w:val="28"/>
      <w:szCs w:val="28"/>
      <w:u w:color="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B1C23"/>
    <w:rPr>
      <w:rFonts w:ascii="Arial" w:hAnsi="Arial" w:cs="Times New Roman"/>
      <w:b/>
      <w:bCs/>
      <w:color w:val="000000"/>
      <w:sz w:val="28"/>
      <w:szCs w:val="28"/>
    </w:rPr>
  </w:style>
  <w:style w:type="character" w:customStyle="1" w:styleId="30">
    <w:name w:val="Заголовок 3 Знак"/>
    <w:link w:val="3"/>
    <w:uiPriority w:val="99"/>
    <w:locked/>
    <w:rsid w:val="0088332E"/>
    <w:rPr>
      <w:rFonts w:ascii="Times New Roman" w:hAnsi="Times New Roman" w:cs="Times New Roman"/>
      <w:b/>
      <w:bCs/>
      <w:i/>
      <w:sz w:val="28"/>
      <w:szCs w:val="28"/>
      <w:u w:color="4F81BD"/>
      <w:lang w:eastAsia="ru-RU"/>
    </w:rPr>
  </w:style>
  <w:style w:type="table" w:styleId="a3">
    <w:name w:val="Table Grid"/>
    <w:basedOn w:val="a1"/>
    <w:uiPriority w:val="99"/>
    <w:rsid w:val="00A73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08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8D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Семенович</dc:creator>
  <cp:lastModifiedBy>user</cp:lastModifiedBy>
  <cp:revision>6</cp:revision>
  <dcterms:created xsi:type="dcterms:W3CDTF">2019-02-20T16:15:00Z</dcterms:created>
  <dcterms:modified xsi:type="dcterms:W3CDTF">2019-02-21T06:40:00Z</dcterms:modified>
</cp:coreProperties>
</file>